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5CA" w:rsidRDefault="001175CA">
      <w:pPr>
        <w:widowControl/>
        <w:spacing w:line="432" w:lineRule="atLeast"/>
        <w:rPr>
          <w:rFonts w:ascii="宋体" w:cs="宋体"/>
          <w:color w:val="000000"/>
          <w:kern w:val="0"/>
          <w:sz w:val="24"/>
        </w:rPr>
      </w:pPr>
    </w:p>
    <w:p w:rsidR="001175CA" w:rsidRDefault="001175CA" w:rsidP="00B37881">
      <w:pPr>
        <w:widowControl/>
        <w:spacing w:line="432" w:lineRule="atLeast"/>
        <w:ind w:firstLine="480"/>
        <w:jc w:val="center"/>
        <w:rPr>
          <w:rFonts w:ascii="宋体" w:cs="宋体"/>
          <w:b/>
          <w:bCs/>
          <w:color w:val="000000"/>
          <w:kern w:val="0"/>
          <w:sz w:val="44"/>
          <w:szCs w:val="44"/>
        </w:rPr>
      </w:pPr>
      <w:r w:rsidRPr="00B37881">
        <w:rPr>
          <w:rFonts w:ascii="宋体" w:hAnsi="宋体" w:cs="宋体" w:hint="eastAsia"/>
          <w:b/>
          <w:bCs/>
          <w:color w:val="000000"/>
          <w:kern w:val="0"/>
          <w:sz w:val="44"/>
          <w:szCs w:val="44"/>
        </w:rPr>
        <w:t>海盐县</w:t>
      </w:r>
      <w:r>
        <w:rPr>
          <w:rFonts w:ascii="宋体" w:hAnsi="宋体" w:cs="宋体" w:hint="eastAsia"/>
          <w:b/>
          <w:bCs/>
          <w:color w:val="000000"/>
          <w:kern w:val="0"/>
          <w:sz w:val="44"/>
          <w:szCs w:val="44"/>
        </w:rPr>
        <w:t>审计</w:t>
      </w:r>
      <w:r w:rsidRPr="00B37881">
        <w:rPr>
          <w:rFonts w:ascii="宋体" w:hAnsi="宋体" w:cs="宋体" w:hint="eastAsia"/>
          <w:b/>
          <w:bCs/>
          <w:color w:val="000000"/>
          <w:kern w:val="0"/>
          <w:sz w:val="44"/>
          <w:szCs w:val="44"/>
        </w:rPr>
        <w:t>局</w:t>
      </w:r>
      <w:r w:rsidRPr="00B37881">
        <w:rPr>
          <w:rFonts w:ascii="宋体" w:hAnsi="宋体" w:cs="宋体"/>
          <w:b/>
          <w:bCs/>
          <w:color w:val="000000"/>
          <w:kern w:val="0"/>
          <w:sz w:val="44"/>
          <w:szCs w:val="44"/>
        </w:rPr>
        <w:t>2019</w:t>
      </w:r>
      <w:r w:rsidRPr="00B37881">
        <w:rPr>
          <w:rFonts w:ascii="宋体" w:hAnsi="宋体" w:cs="宋体" w:hint="eastAsia"/>
          <w:b/>
          <w:bCs/>
          <w:color w:val="000000"/>
          <w:kern w:val="0"/>
          <w:sz w:val="44"/>
          <w:szCs w:val="44"/>
        </w:rPr>
        <w:t>年度政府信息</w:t>
      </w:r>
    </w:p>
    <w:p w:rsidR="001175CA" w:rsidRPr="00B37881" w:rsidRDefault="001175CA" w:rsidP="00B37881">
      <w:pPr>
        <w:widowControl/>
        <w:spacing w:line="432" w:lineRule="atLeast"/>
        <w:ind w:firstLine="480"/>
        <w:jc w:val="center"/>
        <w:rPr>
          <w:rFonts w:ascii="宋体" w:cs="宋体"/>
          <w:color w:val="000000"/>
          <w:kern w:val="0"/>
          <w:sz w:val="44"/>
          <w:szCs w:val="44"/>
        </w:rPr>
      </w:pPr>
      <w:r w:rsidRPr="00B37881">
        <w:rPr>
          <w:rFonts w:ascii="宋体" w:hAnsi="宋体" w:cs="宋体" w:hint="eastAsia"/>
          <w:b/>
          <w:bCs/>
          <w:color w:val="000000"/>
          <w:kern w:val="0"/>
          <w:sz w:val="44"/>
          <w:szCs w:val="44"/>
        </w:rPr>
        <w:t>公开工作年度报告</w:t>
      </w:r>
    </w:p>
    <w:p w:rsidR="001175CA" w:rsidRDefault="001175CA" w:rsidP="00A415BC">
      <w:pPr>
        <w:widowControl/>
        <w:spacing w:line="580" w:lineRule="exact"/>
        <w:ind w:firstLineChars="200" w:firstLine="640"/>
        <w:rPr>
          <w:rFonts w:ascii="仿宋_GB2312" w:eastAsia="仿宋_GB2312" w:hAnsi="宋体" w:cs="宋体"/>
          <w:color w:val="000000"/>
          <w:kern w:val="0"/>
          <w:sz w:val="32"/>
          <w:szCs w:val="32"/>
        </w:rPr>
      </w:pPr>
    </w:p>
    <w:p w:rsidR="001175CA" w:rsidRPr="00B37881" w:rsidRDefault="001175CA" w:rsidP="00A415BC">
      <w:pPr>
        <w:widowControl/>
        <w:spacing w:line="580" w:lineRule="exact"/>
        <w:ind w:firstLineChars="200" w:firstLine="640"/>
        <w:rPr>
          <w:rFonts w:ascii="仿宋_GB2312" w:eastAsia="仿宋_GB2312" w:hAnsi="宋体" w:cs="宋体"/>
          <w:color w:val="000000"/>
          <w:kern w:val="0"/>
          <w:sz w:val="32"/>
          <w:szCs w:val="32"/>
        </w:rPr>
      </w:pPr>
      <w:r w:rsidRPr="00B37881">
        <w:rPr>
          <w:rFonts w:ascii="仿宋_GB2312" w:eastAsia="仿宋_GB2312" w:hAnsi="宋体" w:cs="宋体" w:hint="eastAsia"/>
          <w:color w:val="000000"/>
          <w:kern w:val="0"/>
          <w:sz w:val="32"/>
          <w:szCs w:val="32"/>
        </w:rPr>
        <w:t>根据《中华人民共和国政府信息公开条例》（以下简称《条例》），现向社会公布</w:t>
      </w:r>
      <w:r>
        <w:rPr>
          <w:rFonts w:ascii="仿宋_GB2312" w:eastAsia="仿宋_GB2312" w:hAnsi="宋体" w:cs="宋体" w:hint="eastAsia"/>
          <w:color w:val="000000"/>
          <w:kern w:val="0"/>
          <w:sz w:val="32"/>
          <w:szCs w:val="32"/>
        </w:rPr>
        <w:t>海盐县审计局</w:t>
      </w:r>
      <w:r w:rsidRPr="00B37881">
        <w:rPr>
          <w:rFonts w:ascii="仿宋_GB2312" w:eastAsia="仿宋_GB2312" w:hAnsi="宋体" w:cs="宋体"/>
          <w:color w:val="000000"/>
          <w:kern w:val="0"/>
          <w:sz w:val="32"/>
          <w:szCs w:val="32"/>
        </w:rPr>
        <w:t>2019</w:t>
      </w:r>
      <w:r w:rsidRPr="00B37881">
        <w:rPr>
          <w:rFonts w:ascii="仿宋_GB2312" w:eastAsia="仿宋_GB2312" w:hAnsi="宋体" w:cs="宋体" w:hint="eastAsia"/>
          <w:color w:val="000000"/>
          <w:kern w:val="0"/>
          <w:sz w:val="32"/>
          <w:szCs w:val="32"/>
        </w:rPr>
        <w:t>年度信息公开工作年度报告。本报告中所列数据的统计期限自</w:t>
      </w:r>
      <w:r w:rsidRPr="00B37881">
        <w:rPr>
          <w:rFonts w:ascii="仿宋_GB2312" w:eastAsia="仿宋_GB2312" w:hAnsi="宋体" w:cs="宋体"/>
          <w:color w:val="000000"/>
          <w:kern w:val="0"/>
          <w:sz w:val="32"/>
          <w:szCs w:val="32"/>
        </w:rPr>
        <w:t>2019</w:t>
      </w:r>
      <w:r w:rsidRPr="00B37881">
        <w:rPr>
          <w:rFonts w:ascii="仿宋_GB2312" w:eastAsia="仿宋_GB2312" w:hAnsi="宋体" w:cs="宋体" w:hint="eastAsia"/>
          <w:color w:val="000000"/>
          <w:kern w:val="0"/>
          <w:sz w:val="32"/>
          <w:szCs w:val="32"/>
        </w:rPr>
        <w:t>年</w:t>
      </w:r>
      <w:r w:rsidRPr="00B37881">
        <w:rPr>
          <w:rFonts w:ascii="仿宋_GB2312" w:eastAsia="仿宋_GB2312" w:hAnsi="宋体" w:cs="宋体"/>
          <w:color w:val="000000"/>
          <w:kern w:val="0"/>
          <w:sz w:val="32"/>
          <w:szCs w:val="32"/>
        </w:rPr>
        <w:t>1</w:t>
      </w:r>
      <w:r w:rsidRPr="00B37881">
        <w:rPr>
          <w:rFonts w:ascii="仿宋_GB2312" w:eastAsia="仿宋_GB2312" w:hAnsi="宋体" w:cs="宋体" w:hint="eastAsia"/>
          <w:color w:val="000000"/>
          <w:kern w:val="0"/>
          <w:sz w:val="32"/>
          <w:szCs w:val="32"/>
        </w:rPr>
        <w:t>月</w:t>
      </w:r>
      <w:r w:rsidRPr="00B37881">
        <w:rPr>
          <w:rFonts w:ascii="仿宋_GB2312" w:eastAsia="仿宋_GB2312" w:hAnsi="宋体" w:cs="宋体"/>
          <w:color w:val="000000"/>
          <w:kern w:val="0"/>
          <w:sz w:val="32"/>
          <w:szCs w:val="32"/>
        </w:rPr>
        <w:t>1</w:t>
      </w:r>
      <w:r w:rsidRPr="00B37881">
        <w:rPr>
          <w:rFonts w:ascii="仿宋_GB2312" w:eastAsia="仿宋_GB2312" w:hAnsi="宋体" w:cs="宋体" w:hint="eastAsia"/>
          <w:color w:val="000000"/>
          <w:kern w:val="0"/>
          <w:sz w:val="32"/>
          <w:szCs w:val="32"/>
        </w:rPr>
        <w:t>日起至</w:t>
      </w:r>
      <w:r w:rsidRPr="00B37881">
        <w:rPr>
          <w:rFonts w:ascii="仿宋_GB2312" w:eastAsia="仿宋_GB2312" w:hAnsi="宋体" w:cs="宋体"/>
          <w:color w:val="000000"/>
          <w:kern w:val="0"/>
          <w:sz w:val="32"/>
          <w:szCs w:val="32"/>
        </w:rPr>
        <w:t>2019</w:t>
      </w:r>
      <w:r w:rsidRPr="00B37881">
        <w:rPr>
          <w:rFonts w:ascii="仿宋_GB2312" w:eastAsia="仿宋_GB2312" w:hAnsi="宋体" w:cs="宋体" w:hint="eastAsia"/>
          <w:color w:val="000000"/>
          <w:kern w:val="0"/>
          <w:sz w:val="32"/>
          <w:szCs w:val="32"/>
        </w:rPr>
        <w:t>年</w:t>
      </w:r>
      <w:r w:rsidRPr="00B37881">
        <w:rPr>
          <w:rFonts w:ascii="仿宋_GB2312" w:eastAsia="仿宋_GB2312" w:hAnsi="宋体" w:cs="宋体"/>
          <w:color w:val="000000"/>
          <w:kern w:val="0"/>
          <w:sz w:val="32"/>
          <w:szCs w:val="32"/>
        </w:rPr>
        <w:t>12</w:t>
      </w:r>
      <w:r w:rsidRPr="00B37881">
        <w:rPr>
          <w:rFonts w:ascii="仿宋_GB2312" w:eastAsia="仿宋_GB2312" w:hAnsi="宋体" w:cs="宋体" w:hint="eastAsia"/>
          <w:color w:val="000000"/>
          <w:kern w:val="0"/>
          <w:sz w:val="32"/>
          <w:szCs w:val="32"/>
        </w:rPr>
        <w:t>月</w:t>
      </w:r>
      <w:r w:rsidRPr="00B37881">
        <w:rPr>
          <w:rFonts w:ascii="仿宋_GB2312" w:eastAsia="仿宋_GB2312" w:hAnsi="宋体" w:cs="宋体"/>
          <w:color w:val="000000"/>
          <w:kern w:val="0"/>
          <w:sz w:val="32"/>
          <w:szCs w:val="32"/>
        </w:rPr>
        <w:t>31</w:t>
      </w:r>
      <w:r w:rsidRPr="00B37881">
        <w:rPr>
          <w:rFonts w:ascii="仿宋_GB2312" w:eastAsia="仿宋_GB2312" w:hAnsi="宋体" w:cs="宋体" w:hint="eastAsia"/>
          <w:color w:val="000000"/>
          <w:kern w:val="0"/>
          <w:sz w:val="32"/>
          <w:szCs w:val="32"/>
        </w:rPr>
        <w:t>日止。如对本年度报告有疑问，请与海盐县审计局联系（地址：武原街道新桥北路</w:t>
      </w:r>
      <w:r w:rsidRPr="00B37881">
        <w:rPr>
          <w:rFonts w:ascii="仿宋_GB2312" w:eastAsia="仿宋_GB2312" w:hAnsi="宋体" w:cs="宋体"/>
          <w:color w:val="000000"/>
          <w:kern w:val="0"/>
          <w:sz w:val="32"/>
          <w:szCs w:val="32"/>
        </w:rPr>
        <w:t>168</w:t>
      </w:r>
      <w:r w:rsidRPr="00B37881">
        <w:rPr>
          <w:rFonts w:ascii="仿宋_GB2312" w:eastAsia="仿宋_GB2312" w:hAnsi="宋体" w:cs="宋体" w:hint="eastAsia"/>
          <w:color w:val="000000"/>
          <w:kern w:val="0"/>
          <w:sz w:val="32"/>
          <w:szCs w:val="32"/>
        </w:rPr>
        <w:t>号，邮编：</w:t>
      </w:r>
      <w:r w:rsidRPr="00B37881">
        <w:rPr>
          <w:rFonts w:ascii="仿宋_GB2312" w:eastAsia="仿宋_GB2312" w:hAnsi="宋体" w:cs="宋体"/>
          <w:color w:val="000000"/>
          <w:kern w:val="0"/>
          <w:sz w:val="32"/>
          <w:szCs w:val="32"/>
        </w:rPr>
        <w:t>314300</w:t>
      </w:r>
      <w:r w:rsidRPr="00B37881">
        <w:rPr>
          <w:rFonts w:ascii="仿宋_GB2312" w:eastAsia="仿宋_GB2312" w:hAnsi="宋体" w:cs="宋体" w:hint="eastAsia"/>
          <w:color w:val="000000"/>
          <w:kern w:val="0"/>
          <w:sz w:val="32"/>
          <w:szCs w:val="32"/>
        </w:rPr>
        <w:t>，电话：</w:t>
      </w:r>
      <w:r w:rsidRPr="00B37881">
        <w:rPr>
          <w:rFonts w:ascii="仿宋_GB2312" w:eastAsia="仿宋_GB2312" w:hAnsi="宋体" w:cs="宋体"/>
          <w:color w:val="000000"/>
          <w:kern w:val="0"/>
          <w:sz w:val="32"/>
          <w:szCs w:val="32"/>
        </w:rPr>
        <w:t>86112192</w:t>
      </w:r>
      <w:r w:rsidRPr="00B37881">
        <w:rPr>
          <w:rFonts w:ascii="仿宋_GB2312" w:eastAsia="仿宋_GB2312" w:hAnsi="宋体" w:cs="宋体" w:hint="eastAsia"/>
          <w:color w:val="000000"/>
          <w:kern w:val="0"/>
          <w:sz w:val="32"/>
          <w:szCs w:val="32"/>
        </w:rPr>
        <w:t>）。</w:t>
      </w:r>
    </w:p>
    <w:p w:rsidR="001175CA" w:rsidRPr="00B37881" w:rsidRDefault="001175CA" w:rsidP="00A415BC">
      <w:pPr>
        <w:widowControl/>
        <w:spacing w:line="580" w:lineRule="exact"/>
        <w:ind w:firstLineChars="200" w:firstLine="640"/>
        <w:rPr>
          <w:rFonts w:ascii="黑体" w:eastAsia="黑体" w:hAnsi="黑体" w:cs="宋体"/>
          <w:color w:val="000000"/>
          <w:kern w:val="0"/>
          <w:sz w:val="32"/>
          <w:szCs w:val="32"/>
        </w:rPr>
      </w:pPr>
      <w:r w:rsidRPr="00B37881">
        <w:rPr>
          <w:rFonts w:ascii="黑体" w:eastAsia="黑体" w:hAnsi="黑体" w:cs="宋体" w:hint="eastAsia"/>
          <w:bCs/>
          <w:color w:val="000000"/>
          <w:kern w:val="0"/>
          <w:sz w:val="32"/>
          <w:szCs w:val="32"/>
        </w:rPr>
        <w:t>一、总体情况</w:t>
      </w:r>
    </w:p>
    <w:p w:rsidR="001175CA" w:rsidRDefault="001175CA" w:rsidP="00A415BC">
      <w:pPr>
        <w:spacing w:line="580" w:lineRule="exact"/>
        <w:ind w:firstLineChars="200" w:firstLine="640"/>
        <w:rPr>
          <w:rFonts w:ascii="仿宋_GB2312" w:eastAsia="仿宋_GB2312"/>
          <w:sz w:val="32"/>
          <w:szCs w:val="32"/>
        </w:rPr>
      </w:pPr>
      <w:r w:rsidRPr="00B37881">
        <w:rPr>
          <w:rFonts w:ascii="仿宋_GB2312" w:eastAsia="仿宋_GB2312" w:hAnsi="宋体" w:cs="宋体"/>
          <w:color w:val="000000"/>
          <w:kern w:val="0"/>
          <w:sz w:val="32"/>
          <w:szCs w:val="32"/>
        </w:rPr>
        <w:t>2019</w:t>
      </w:r>
      <w:r w:rsidRPr="00B37881">
        <w:rPr>
          <w:rFonts w:ascii="仿宋_GB2312" w:eastAsia="仿宋_GB2312" w:hAnsi="宋体" w:cs="宋体" w:hint="eastAsia"/>
          <w:color w:val="000000"/>
          <w:kern w:val="0"/>
          <w:sz w:val="32"/>
          <w:szCs w:val="32"/>
        </w:rPr>
        <w:t>年，海盐县</w:t>
      </w:r>
      <w:r>
        <w:rPr>
          <w:rFonts w:ascii="仿宋_GB2312" w:eastAsia="仿宋_GB2312" w:hAnsi="宋体" w:cs="宋体" w:hint="eastAsia"/>
          <w:color w:val="000000"/>
          <w:kern w:val="0"/>
          <w:sz w:val="32"/>
          <w:szCs w:val="32"/>
        </w:rPr>
        <w:t>审计</w:t>
      </w:r>
      <w:r w:rsidRPr="00B37881">
        <w:rPr>
          <w:rFonts w:ascii="仿宋_GB2312" w:eastAsia="仿宋_GB2312" w:hAnsi="宋体" w:cs="宋体" w:hint="eastAsia"/>
          <w:color w:val="000000"/>
          <w:kern w:val="0"/>
          <w:sz w:val="32"/>
          <w:szCs w:val="32"/>
        </w:rPr>
        <w:t>局认真贯彻落实《条例》，按照上级部门的要求，精心组织，突出重点，强化督查</w:t>
      </w:r>
      <w:r w:rsidRPr="00B37881">
        <w:rPr>
          <w:rFonts w:ascii="仿宋_GB2312" w:eastAsia="仿宋_GB2312" w:hAnsi="宋体" w:cs="宋体"/>
          <w:color w:val="000000"/>
          <w:kern w:val="0"/>
          <w:sz w:val="32"/>
          <w:szCs w:val="32"/>
        </w:rPr>
        <w:t>,</w:t>
      </w:r>
      <w:r w:rsidRPr="00B37881">
        <w:rPr>
          <w:rFonts w:ascii="仿宋_GB2312" w:eastAsia="仿宋_GB2312" w:hAnsi="宋体" w:cs="宋体" w:hint="eastAsia"/>
          <w:color w:val="000000"/>
          <w:kern w:val="0"/>
          <w:sz w:val="32"/>
          <w:szCs w:val="32"/>
        </w:rPr>
        <w:t>狠抓落实，政府信息公开工作扎实推进</w:t>
      </w:r>
      <w:r>
        <w:rPr>
          <w:rFonts w:ascii="仿宋_GB2312" w:eastAsia="仿宋_GB2312" w:hAnsi="宋体" w:cs="宋体" w:hint="eastAsia"/>
          <w:color w:val="000000"/>
          <w:kern w:val="0"/>
          <w:sz w:val="32"/>
          <w:szCs w:val="32"/>
        </w:rPr>
        <w:t>，在保障公民、法人和其他组织依法</w:t>
      </w:r>
      <w:proofErr w:type="gramStart"/>
      <w:r>
        <w:rPr>
          <w:rFonts w:ascii="仿宋_GB2312" w:eastAsia="仿宋_GB2312" w:hAnsi="宋体" w:cs="宋体" w:hint="eastAsia"/>
          <w:color w:val="000000"/>
          <w:kern w:val="0"/>
          <w:sz w:val="32"/>
          <w:szCs w:val="32"/>
        </w:rPr>
        <w:t>获取县</w:t>
      </w:r>
      <w:proofErr w:type="gramEnd"/>
      <w:r>
        <w:rPr>
          <w:rFonts w:ascii="仿宋_GB2312" w:eastAsia="仿宋_GB2312" w:hAnsi="宋体" w:cs="宋体" w:hint="eastAsia"/>
          <w:color w:val="000000"/>
          <w:kern w:val="0"/>
          <w:sz w:val="32"/>
          <w:szCs w:val="32"/>
        </w:rPr>
        <w:t>审计局政府信息，提高县审计局业务工作透明度方面取得明显成效。按照《海盐县</w:t>
      </w:r>
      <w:r>
        <w:rPr>
          <w:rFonts w:ascii="仿宋_GB2312" w:eastAsia="仿宋_GB2312" w:hAnsi="宋体" w:cs="宋体"/>
          <w:color w:val="000000"/>
          <w:kern w:val="0"/>
          <w:sz w:val="32"/>
          <w:szCs w:val="32"/>
        </w:rPr>
        <w:t>2019</w:t>
      </w:r>
      <w:r>
        <w:rPr>
          <w:rFonts w:ascii="仿宋_GB2312" w:eastAsia="仿宋_GB2312" w:hAnsi="宋体" w:cs="宋体" w:hint="eastAsia"/>
          <w:color w:val="000000"/>
          <w:kern w:val="0"/>
          <w:sz w:val="32"/>
          <w:szCs w:val="32"/>
        </w:rPr>
        <w:t>年政务公开重点工作责任分解》（盐政办发</w:t>
      </w:r>
      <w:r w:rsidRPr="00B37881">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2019</w:t>
      </w:r>
      <w:r w:rsidRPr="00B37881">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sidRPr="00B37881">
        <w:rPr>
          <w:rFonts w:ascii="仿宋_GB2312" w:eastAsia="仿宋_GB2312" w:hAnsi="宋体" w:cs="宋体"/>
          <w:color w:val="000000"/>
          <w:kern w:val="0"/>
          <w:sz w:val="32"/>
          <w:szCs w:val="32"/>
        </w:rPr>
        <w:t>8</w:t>
      </w:r>
      <w:r w:rsidRPr="00B37881">
        <w:rPr>
          <w:rFonts w:ascii="仿宋_GB2312" w:eastAsia="仿宋_GB2312" w:hAnsi="宋体" w:cs="宋体" w:hint="eastAsia"/>
          <w:color w:val="000000"/>
          <w:kern w:val="0"/>
          <w:sz w:val="32"/>
          <w:szCs w:val="32"/>
        </w:rPr>
        <w:t>号</w:t>
      </w:r>
      <w:r>
        <w:rPr>
          <w:rFonts w:ascii="仿宋_GB2312" w:eastAsia="仿宋_GB2312" w:hAnsi="宋体" w:cs="宋体" w:hint="eastAsia"/>
          <w:color w:val="000000"/>
          <w:kern w:val="0"/>
          <w:sz w:val="32"/>
          <w:szCs w:val="32"/>
        </w:rPr>
        <w:t>）文件责任分解任务，围绕着眼稳定预期，强化权力监督，深入推进决策和执行公开，加强组织领导，提升制度化水平并做好相关基础工作，较好地完成了全年政务公开工作任务。</w:t>
      </w:r>
      <w:r w:rsidRPr="00D3092F">
        <w:rPr>
          <w:rFonts w:ascii="仿宋_GB2312" w:eastAsia="仿宋_GB2312" w:hint="eastAsia"/>
          <w:sz w:val="32"/>
          <w:szCs w:val="32"/>
        </w:rPr>
        <w:t>一是加强组织领导。</w:t>
      </w:r>
      <w:r w:rsidRPr="00B37881">
        <w:rPr>
          <w:rFonts w:ascii="仿宋_GB2312" w:eastAsia="仿宋_GB2312" w:hint="eastAsia"/>
          <w:sz w:val="32"/>
          <w:szCs w:val="32"/>
        </w:rPr>
        <w:t>年初，单位主要领导人事变动，及时调整信息公开工作领导小组，切实加强对政府信息公开工作的领导。</w:t>
      </w:r>
      <w:r w:rsidRPr="00D3092F">
        <w:rPr>
          <w:rFonts w:ascii="仿宋_GB2312" w:eastAsia="仿宋_GB2312" w:hint="eastAsia"/>
          <w:sz w:val="32"/>
          <w:szCs w:val="32"/>
        </w:rPr>
        <w:t>二是加强学习。</w:t>
      </w:r>
      <w:r w:rsidRPr="00B37881">
        <w:rPr>
          <w:rFonts w:ascii="仿宋_GB2312" w:eastAsia="仿宋_GB2312" w:hint="eastAsia"/>
          <w:sz w:val="32"/>
          <w:szCs w:val="32"/>
        </w:rPr>
        <w:t>及时组织全体干部职工学习新修订的《中华人民共和国政府信息公开条例》，增强“公开为常态、不公开为</w:t>
      </w:r>
      <w:r w:rsidRPr="00B37881">
        <w:rPr>
          <w:rFonts w:ascii="仿宋_GB2312" w:eastAsia="仿宋_GB2312" w:hint="eastAsia"/>
          <w:sz w:val="32"/>
          <w:szCs w:val="32"/>
        </w:rPr>
        <w:lastRenderedPageBreak/>
        <w:t>例外”的信息公开意识和法</w:t>
      </w:r>
      <w:r w:rsidR="005241EA">
        <w:rPr>
          <w:rFonts w:ascii="仿宋_GB2312" w:eastAsia="仿宋_GB2312" w:hint="eastAsia"/>
          <w:sz w:val="32"/>
          <w:szCs w:val="32"/>
        </w:rPr>
        <w:t>治</w:t>
      </w:r>
      <w:r w:rsidRPr="00B37881">
        <w:rPr>
          <w:rFonts w:ascii="仿宋_GB2312" w:eastAsia="仿宋_GB2312" w:hint="eastAsia"/>
          <w:sz w:val="32"/>
          <w:szCs w:val="32"/>
        </w:rPr>
        <w:t>意识，增强工作主动性。三是持续加大审计结果公告力度。</w:t>
      </w:r>
      <w:r w:rsidRPr="00D3092F">
        <w:rPr>
          <w:rFonts w:ascii="仿宋_GB2312" w:eastAsia="仿宋_GB2312" w:hAnsi="宋体" w:cs="宋体" w:hint="eastAsia"/>
          <w:bCs/>
          <w:kern w:val="36"/>
          <w:sz w:val="32"/>
          <w:szCs w:val="32"/>
        </w:rPr>
        <w:t>年初</w:t>
      </w:r>
      <w:r w:rsidRPr="00D3092F">
        <w:rPr>
          <w:rFonts w:ascii="仿宋_GB2312" w:eastAsia="仿宋_GB2312" w:hint="eastAsia"/>
          <w:sz w:val="32"/>
          <w:szCs w:val="32"/>
        </w:rPr>
        <w:t>将</w:t>
      </w:r>
      <w:r w:rsidRPr="00D3092F">
        <w:rPr>
          <w:rFonts w:ascii="仿宋_GB2312" w:eastAsia="仿宋_GB2312"/>
          <w:sz w:val="32"/>
          <w:szCs w:val="32"/>
        </w:rPr>
        <w:t>2018</w:t>
      </w:r>
      <w:r w:rsidRPr="00D3092F">
        <w:rPr>
          <w:rFonts w:ascii="仿宋_GB2312" w:eastAsia="仿宋_GB2312" w:hint="eastAsia"/>
          <w:sz w:val="32"/>
          <w:szCs w:val="32"/>
        </w:rPr>
        <w:t>年度实施的</w:t>
      </w:r>
      <w:r w:rsidRPr="00D3092F">
        <w:rPr>
          <w:rFonts w:ascii="仿宋_GB2312" w:eastAsia="仿宋_GB2312"/>
          <w:sz w:val="32"/>
          <w:szCs w:val="32"/>
        </w:rPr>
        <w:t>8</w:t>
      </w:r>
      <w:r w:rsidRPr="00D3092F">
        <w:rPr>
          <w:rFonts w:ascii="仿宋_GB2312" w:eastAsia="仿宋_GB2312" w:hint="eastAsia"/>
          <w:sz w:val="32"/>
          <w:szCs w:val="32"/>
        </w:rPr>
        <w:t>个涉及民生的重大建设项目和资金的审计项目审计结果经县领导批准，依法在</w:t>
      </w:r>
      <w:r>
        <w:rPr>
          <w:rFonts w:ascii="仿宋_GB2312" w:eastAsia="仿宋_GB2312" w:hint="eastAsia"/>
          <w:sz w:val="32"/>
          <w:szCs w:val="32"/>
        </w:rPr>
        <w:t>县政府</w:t>
      </w:r>
      <w:proofErr w:type="gramStart"/>
      <w:r w:rsidRPr="00D3092F">
        <w:rPr>
          <w:rFonts w:ascii="仿宋_GB2312" w:eastAsia="仿宋_GB2312" w:hint="eastAsia"/>
          <w:sz w:val="32"/>
          <w:szCs w:val="32"/>
        </w:rPr>
        <w:t>门户网</w:t>
      </w:r>
      <w:proofErr w:type="gramEnd"/>
      <w:r>
        <w:rPr>
          <w:rFonts w:ascii="仿宋_GB2312" w:eastAsia="仿宋_GB2312" w:hint="eastAsia"/>
          <w:sz w:val="32"/>
          <w:szCs w:val="32"/>
        </w:rPr>
        <w:t>信息公开栏目</w:t>
      </w:r>
      <w:r w:rsidRPr="00D3092F">
        <w:rPr>
          <w:rFonts w:ascii="仿宋_GB2312" w:eastAsia="仿宋_GB2312" w:hint="eastAsia"/>
          <w:sz w:val="32"/>
          <w:szCs w:val="32"/>
        </w:rPr>
        <w:t>进行了公开。公开内容包括审计的基本情况、综合评价、审计反映的主要情况与问题、审计建议和审计整改落实情况等。</w:t>
      </w:r>
      <w:r>
        <w:rPr>
          <w:rFonts w:ascii="仿宋_GB2312" w:eastAsia="仿宋_GB2312" w:hint="eastAsia"/>
          <w:sz w:val="32"/>
          <w:szCs w:val="32"/>
        </w:rPr>
        <w:t>认真贯彻落实《海盐县</w:t>
      </w:r>
      <w:r>
        <w:rPr>
          <w:rFonts w:ascii="仿宋_GB2312" w:eastAsia="仿宋_GB2312"/>
          <w:sz w:val="32"/>
          <w:szCs w:val="32"/>
        </w:rPr>
        <w:t>2019</w:t>
      </w:r>
      <w:r>
        <w:rPr>
          <w:rFonts w:ascii="仿宋_GB2312" w:eastAsia="仿宋_GB2312" w:hint="eastAsia"/>
          <w:sz w:val="32"/>
          <w:szCs w:val="32"/>
        </w:rPr>
        <w:t>年政务公开重点工作责任分解的通知》要求，加强督查和审计发现问题及整改落实、问</w:t>
      </w:r>
      <w:proofErr w:type="gramStart"/>
      <w:r>
        <w:rPr>
          <w:rFonts w:ascii="仿宋_GB2312" w:eastAsia="仿宋_GB2312" w:hint="eastAsia"/>
          <w:sz w:val="32"/>
          <w:szCs w:val="32"/>
        </w:rPr>
        <w:t>责情况</w:t>
      </w:r>
      <w:proofErr w:type="gramEnd"/>
      <w:r>
        <w:rPr>
          <w:rFonts w:ascii="仿宋_GB2312" w:eastAsia="仿宋_GB2312" w:hint="eastAsia"/>
          <w:sz w:val="32"/>
          <w:szCs w:val="32"/>
        </w:rPr>
        <w:t>的公开工作。全年推动被审计单位主动公告审计整改结果</w:t>
      </w:r>
      <w:r>
        <w:rPr>
          <w:rFonts w:ascii="仿宋_GB2312" w:eastAsia="仿宋_GB2312"/>
          <w:sz w:val="32"/>
          <w:szCs w:val="32"/>
        </w:rPr>
        <w:t>20</w:t>
      </w:r>
      <w:r>
        <w:rPr>
          <w:rFonts w:ascii="仿宋_GB2312" w:eastAsia="仿宋_GB2312" w:hint="eastAsia"/>
          <w:sz w:val="32"/>
          <w:szCs w:val="32"/>
        </w:rPr>
        <w:t>个，主动将审计发现问题的整改情况向社会公告</w:t>
      </w:r>
      <w:r>
        <w:rPr>
          <w:rFonts w:ascii="微软雅黑" w:eastAsia="微软雅黑" w:hAnsi="微软雅黑" w:hint="eastAsia"/>
          <w:color w:val="333333"/>
          <w:sz w:val="26"/>
          <w:szCs w:val="26"/>
        </w:rPr>
        <w:t>，</w:t>
      </w:r>
      <w:r w:rsidRPr="0016768A">
        <w:rPr>
          <w:rFonts w:ascii="仿宋_GB2312" w:eastAsia="仿宋_GB2312" w:hint="eastAsia"/>
          <w:sz w:val="32"/>
          <w:szCs w:val="32"/>
        </w:rPr>
        <w:t>接受社会监督</w:t>
      </w:r>
      <w:r>
        <w:rPr>
          <w:rFonts w:ascii="仿宋_GB2312" w:eastAsia="仿宋_GB2312" w:hint="eastAsia"/>
          <w:sz w:val="32"/>
          <w:szCs w:val="32"/>
        </w:rPr>
        <w:t>。</w:t>
      </w:r>
    </w:p>
    <w:p w:rsidR="001175CA" w:rsidRPr="00E26DE1" w:rsidRDefault="001175CA" w:rsidP="00A415BC">
      <w:pPr>
        <w:spacing w:line="58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sidRPr="00E26DE1">
        <w:rPr>
          <w:rFonts w:ascii="仿宋_GB2312" w:eastAsia="仿宋_GB2312" w:hint="eastAsia"/>
          <w:sz w:val="32"/>
          <w:szCs w:val="32"/>
        </w:rPr>
        <w:t>在县政府信息公开网站上主动公开政府信息</w:t>
      </w:r>
      <w:r w:rsidRPr="00E26DE1">
        <w:rPr>
          <w:rFonts w:ascii="仿宋_GB2312" w:eastAsia="仿宋_GB2312"/>
          <w:sz w:val="32"/>
          <w:szCs w:val="32"/>
        </w:rPr>
        <w:t>80</w:t>
      </w:r>
      <w:r w:rsidRPr="00E26DE1">
        <w:rPr>
          <w:rFonts w:ascii="仿宋_GB2312" w:eastAsia="仿宋_GB2312" w:hint="eastAsia"/>
          <w:sz w:val="32"/>
          <w:szCs w:val="32"/>
        </w:rPr>
        <w:t>条。</w:t>
      </w:r>
      <w:r>
        <w:rPr>
          <w:rFonts w:ascii="仿宋_GB2312" w:eastAsia="仿宋_GB2312" w:hint="eastAsia"/>
          <w:sz w:val="32"/>
          <w:szCs w:val="32"/>
        </w:rPr>
        <w:t>其中</w:t>
      </w:r>
      <w:r w:rsidRPr="00E26DE1">
        <w:rPr>
          <w:rFonts w:ascii="仿宋_GB2312" w:eastAsia="仿宋_GB2312" w:hint="eastAsia"/>
          <w:sz w:val="32"/>
          <w:szCs w:val="32"/>
        </w:rPr>
        <w:t>机构信息</w:t>
      </w:r>
      <w:r w:rsidRPr="00E26DE1">
        <w:rPr>
          <w:rFonts w:ascii="仿宋_GB2312" w:eastAsia="仿宋_GB2312"/>
          <w:sz w:val="32"/>
          <w:szCs w:val="32"/>
        </w:rPr>
        <w:t>4</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政策文件</w:t>
      </w:r>
      <w:r w:rsidRPr="00E26DE1">
        <w:rPr>
          <w:rFonts w:ascii="仿宋_GB2312" w:eastAsia="仿宋_GB2312"/>
          <w:sz w:val="32"/>
          <w:szCs w:val="32"/>
        </w:rPr>
        <w:t>4</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规划计划</w:t>
      </w:r>
      <w:r w:rsidRPr="00E26DE1">
        <w:rPr>
          <w:rFonts w:ascii="仿宋_GB2312" w:eastAsia="仿宋_GB2312"/>
          <w:sz w:val="32"/>
          <w:szCs w:val="32"/>
        </w:rPr>
        <w:t>4</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工作信息</w:t>
      </w:r>
      <w:r w:rsidRPr="00E26DE1">
        <w:rPr>
          <w:rFonts w:ascii="仿宋_GB2312" w:eastAsia="仿宋_GB2312"/>
          <w:sz w:val="32"/>
          <w:szCs w:val="32"/>
        </w:rPr>
        <w:t>53</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人事信息</w:t>
      </w:r>
      <w:r w:rsidRPr="00E26DE1">
        <w:rPr>
          <w:rFonts w:ascii="仿宋_GB2312" w:eastAsia="仿宋_GB2312"/>
          <w:sz w:val="32"/>
          <w:szCs w:val="32"/>
        </w:rPr>
        <w:t>3</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财政信息</w:t>
      </w:r>
      <w:r w:rsidRPr="00E26DE1">
        <w:rPr>
          <w:rFonts w:ascii="仿宋_GB2312" w:eastAsia="仿宋_GB2312"/>
          <w:sz w:val="32"/>
          <w:szCs w:val="32"/>
        </w:rPr>
        <w:t>4</w:t>
      </w:r>
      <w:r w:rsidRPr="00E26DE1">
        <w:rPr>
          <w:rFonts w:ascii="仿宋_GB2312" w:eastAsia="仿宋_GB2312" w:hint="eastAsia"/>
          <w:sz w:val="32"/>
          <w:szCs w:val="32"/>
        </w:rPr>
        <w:t>条</w:t>
      </w:r>
      <w:r>
        <w:rPr>
          <w:rFonts w:ascii="仿宋_GB2312" w:eastAsia="仿宋_GB2312" w:hint="eastAsia"/>
          <w:sz w:val="32"/>
          <w:szCs w:val="32"/>
        </w:rPr>
        <w:t>，</w:t>
      </w:r>
      <w:r w:rsidRPr="00E26DE1">
        <w:rPr>
          <w:rFonts w:ascii="仿宋_GB2312" w:eastAsia="仿宋_GB2312" w:hint="eastAsia"/>
          <w:sz w:val="32"/>
          <w:szCs w:val="32"/>
        </w:rPr>
        <w:t>重点公开领域</w:t>
      </w:r>
      <w:r w:rsidRPr="00E26DE1">
        <w:rPr>
          <w:rFonts w:ascii="仿宋_GB2312" w:eastAsia="仿宋_GB2312"/>
          <w:sz w:val="32"/>
          <w:szCs w:val="32"/>
        </w:rPr>
        <w:t>8</w:t>
      </w:r>
      <w:r w:rsidRPr="00E26DE1">
        <w:rPr>
          <w:rFonts w:ascii="仿宋_GB2312" w:eastAsia="仿宋_GB2312" w:hint="eastAsia"/>
          <w:sz w:val="32"/>
          <w:szCs w:val="32"/>
        </w:rPr>
        <w:t>条</w:t>
      </w:r>
      <w:r>
        <w:rPr>
          <w:rFonts w:ascii="仿宋_GB2312" w:eastAsia="仿宋_GB2312" w:hint="eastAsia"/>
          <w:sz w:val="32"/>
          <w:szCs w:val="32"/>
        </w:rPr>
        <w:t>。</w:t>
      </w:r>
    </w:p>
    <w:p w:rsidR="001175CA" w:rsidRPr="00B37881" w:rsidRDefault="001175CA" w:rsidP="00A415BC">
      <w:pPr>
        <w:widowControl/>
        <w:spacing w:line="580" w:lineRule="exact"/>
        <w:ind w:firstLineChars="200" w:firstLine="640"/>
        <w:rPr>
          <w:rFonts w:ascii="黑体" w:eastAsia="黑体" w:hAnsi="黑体" w:cs="宋体"/>
          <w:bCs/>
          <w:color w:val="000000"/>
          <w:kern w:val="0"/>
          <w:sz w:val="32"/>
          <w:szCs w:val="32"/>
        </w:rPr>
      </w:pPr>
      <w:r w:rsidRPr="00B37881">
        <w:rPr>
          <w:rFonts w:ascii="黑体" w:eastAsia="黑体" w:hAnsi="黑体" w:cs="宋体" w:hint="eastAsia"/>
          <w:bCs/>
          <w:color w:val="000000"/>
          <w:kern w:val="0"/>
          <w:sz w:val="32"/>
          <w:szCs w:val="32"/>
        </w:rPr>
        <w:t>二、主动公开政府信息情况</w:t>
      </w:r>
    </w:p>
    <w:tbl>
      <w:tblPr>
        <w:tblW w:w="8976" w:type="dxa"/>
        <w:jc w:val="center"/>
        <w:tblLayout w:type="fixed"/>
        <w:tblCellMar>
          <w:left w:w="0" w:type="dxa"/>
          <w:right w:w="0" w:type="dxa"/>
        </w:tblCellMar>
        <w:tblLook w:val="00A0" w:firstRow="1" w:lastRow="0" w:firstColumn="1" w:lastColumn="0" w:noHBand="0" w:noVBand="0"/>
      </w:tblPr>
      <w:tblGrid>
        <w:gridCol w:w="3522"/>
        <w:gridCol w:w="1875"/>
        <w:gridCol w:w="6"/>
        <w:gridCol w:w="1265"/>
        <w:gridCol w:w="2308"/>
      </w:tblGrid>
      <w:tr w:rsidR="001175CA" w:rsidRPr="000E7A03" w:rsidTr="0001744A">
        <w:trPr>
          <w:trHeight w:val="495"/>
          <w:jc w:val="center"/>
        </w:trPr>
        <w:tc>
          <w:tcPr>
            <w:tcW w:w="8976"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第二十条第（一）项</w:t>
            </w:r>
          </w:p>
        </w:tc>
      </w:tr>
      <w:tr w:rsidR="001175CA" w:rsidRPr="000E7A03" w:rsidTr="0001744A">
        <w:trPr>
          <w:trHeight w:val="882"/>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本年新</w:t>
            </w:r>
            <w:r w:rsidRPr="000E7A03">
              <w:rPr>
                <w:rFonts w:ascii="宋体" w:cs="宋体"/>
                <w:color w:val="000000"/>
                <w:kern w:val="0"/>
                <w:sz w:val="20"/>
                <w:szCs w:val="20"/>
              </w:rPr>
              <w:br/>
            </w:r>
            <w:r w:rsidRPr="000E7A03">
              <w:rPr>
                <w:rFonts w:ascii="宋体" w:hAnsi="宋体" w:cs="宋体" w:hint="eastAsia"/>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本年新</w:t>
            </w:r>
            <w:r w:rsidRPr="000E7A03">
              <w:rPr>
                <w:rFonts w:ascii="宋体" w:cs="宋体"/>
                <w:color w:val="000000"/>
                <w:kern w:val="0"/>
                <w:sz w:val="20"/>
                <w:szCs w:val="20"/>
              </w:rPr>
              <w:br/>
            </w:r>
            <w:r w:rsidRPr="000E7A03">
              <w:rPr>
                <w:rFonts w:ascii="宋体" w:hAnsi="宋体" w:cs="宋体" w:hint="eastAsia"/>
                <w:color w:val="000000"/>
                <w:kern w:val="0"/>
                <w:sz w:val="20"/>
                <w:szCs w:val="20"/>
              </w:rPr>
              <w:t>公开数量</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对外公开总数量</w:t>
            </w:r>
          </w:p>
        </w:tc>
      </w:tr>
      <w:tr w:rsidR="001175CA" w:rsidRPr="000E7A03" w:rsidTr="0001744A">
        <w:trPr>
          <w:trHeight w:val="450"/>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0"/>
                <w:szCs w:val="20"/>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0"/>
                <w:szCs w:val="20"/>
              </w:rPr>
            </w:pPr>
            <w:r w:rsidRPr="000E7A03">
              <w:rPr>
                <w:rFonts w:ascii="宋体" w:cs="宋体"/>
                <w:color w:val="000000"/>
                <w:kern w:val="0"/>
                <w:sz w:val="20"/>
                <w:szCs w:val="20"/>
              </w:rPr>
              <w:t>0</w:t>
            </w:r>
          </w:p>
        </w:tc>
      </w:tr>
      <w:tr w:rsidR="001175CA" w:rsidRPr="000E7A03" w:rsidTr="0001744A">
        <w:trPr>
          <w:trHeight w:val="471"/>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480"/>
          <w:jc w:val="center"/>
        </w:trPr>
        <w:tc>
          <w:tcPr>
            <w:tcW w:w="897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第二十条第（五）项</w:t>
            </w:r>
          </w:p>
        </w:tc>
      </w:tr>
      <w:tr w:rsidR="001175CA" w:rsidRPr="000E7A03" w:rsidTr="0001744A">
        <w:trPr>
          <w:trHeight w:val="634"/>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本年增</w:t>
            </w:r>
            <w:r w:rsidRPr="000E7A03">
              <w:rPr>
                <w:rFonts w:ascii="宋体" w:hAnsi="宋体" w:cs="宋体"/>
                <w:color w:val="000000"/>
                <w:kern w:val="0"/>
                <w:sz w:val="20"/>
                <w:szCs w:val="20"/>
              </w:rPr>
              <w:t>/</w:t>
            </w:r>
            <w:r w:rsidRPr="000E7A03">
              <w:rPr>
                <w:rFonts w:ascii="宋体" w:hAnsi="宋体" w:cs="宋体" w:hint="eastAsia"/>
                <w:color w:val="000000"/>
                <w:kern w:val="0"/>
                <w:sz w:val="20"/>
                <w:szCs w:val="20"/>
              </w:rPr>
              <w:t>减</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处理决定数量</w:t>
            </w:r>
          </w:p>
        </w:tc>
      </w:tr>
      <w:tr w:rsidR="001175CA" w:rsidRPr="000E7A03" w:rsidTr="0001744A">
        <w:trPr>
          <w:trHeight w:val="528"/>
          <w:jc w:val="center"/>
        </w:trPr>
        <w:tc>
          <w:tcPr>
            <w:tcW w:w="3522" w:type="dxa"/>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550"/>
          <w:jc w:val="center"/>
        </w:trPr>
        <w:tc>
          <w:tcPr>
            <w:tcW w:w="3522" w:type="dxa"/>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vAlign w:val="center"/>
          </w:tcPr>
          <w:p w:rsidR="001175CA" w:rsidRPr="000E7A03" w:rsidRDefault="001175CA" w:rsidP="00B37881">
            <w:pPr>
              <w:widowControl/>
              <w:jc w:val="center"/>
              <w:rPr>
                <w:rFonts w:ascii="宋体" w:cs="宋体"/>
                <w:color w:val="000000"/>
                <w:kern w:val="0"/>
                <w:sz w:val="24"/>
              </w:rPr>
            </w:pPr>
            <w:r>
              <w:rPr>
                <w:rFonts w:ascii="宋体" w:cs="宋体"/>
                <w:color w:val="000000"/>
                <w:kern w:val="0"/>
                <w:sz w:val="20"/>
                <w:szCs w:val="20"/>
              </w:rPr>
              <w:t>12</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406"/>
          <w:jc w:val="center"/>
        </w:trPr>
        <w:tc>
          <w:tcPr>
            <w:tcW w:w="897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第二十条第（六）项</w:t>
            </w:r>
          </w:p>
        </w:tc>
      </w:tr>
      <w:tr w:rsidR="001175CA" w:rsidRPr="000E7A03" w:rsidTr="0001744A">
        <w:trPr>
          <w:trHeight w:val="634"/>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本年增</w:t>
            </w:r>
            <w:r w:rsidRPr="000E7A03">
              <w:rPr>
                <w:rFonts w:ascii="宋体" w:hAnsi="宋体" w:cs="宋体"/>
                <w:color w:val="000000"/>
                <w:kern w:val="0"/>
                <w:sz w:val="20"/>
                <w:szCs w:val="20"/>
              </w:rPr>
              <w:t>/</w:t>
            </w:r>
            <w:r w:rsidRPr="000E7A03">
              <w:rPr>
                <w:rFonts w:ascii="宋体" w:hAnsi="宋体" w:cs="宋体" w:hint="eastAsia"/>
                <w:color w:val="000000"/>
                <w:kern w:val="0"/>
                <w:sz w:val="20"/>
                <w:szCs w:val="20"/>
              </w:rPr>
              <w:t>减</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处理决定数量</w:t>
            </w:r>
          </w:p>
        </w:tc>
      </w:tr>
      <w:tr w:rsidR="001175CA" w:rsidRPr="000E7A03" w:rsidTr="0001744A">
        <w:trPr>
          <w:trHeight w:val="430"/>
          <w:jc w:val="center"/>
        </w:trPr>
        <w:tc>
          <w:tcPr>
            <w:tcW w:w="3522" w:type="dxa"/>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vAlign w:val="center"/>
          </w:tcPr>
          <w:p w:rsidR="001175CA" w:rsidRPr="000E7A03" w:rsidRDefault="001175CA" w:rsidP="00B37881">
            <w:pPr>
              <w:widowControl/>
              <w:jc w:val="center"/>
              <w:rPr>
                <w:rFonts w:ascii="宋体" w:cs="宋体"/>
                <w:color w:val="000000"/>
                <w:kern w:val="0"/>
                <w:sz w:val="24"/>
              </w:rPr>
            </w:pPr>
            <w:r>
              <w:rPr>
                <w:rFonts w:ascii="宋体" w:cs="宋体"/>
                <w:color w:val="000000"/>
                <w:kern w:val="0"/>
                <w:sz w:val="20"/>
                <w:szCs w:val="20"/>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409"/>
          <w:jc w:val="center"/>
        </w:trPr>
        <w:tc>
          <w:tcPr>
            <w:tcW w:w="3522" w:type="dxa"/>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vAlign w:val="center"/>
          </w:tcPr>
          <w:p w:rsidR="001175CA" w:rsidRPr="000E7A03" w:rsidRDefault="001175CA" w:rsidP="00B37881">
            <w:pPr>
              <w:widowControl/>
              <w:jc w:val="center"/>
              <w:rPr>
                <w:rFonts w:ascii="宋体" w:cs="宋体"/>
                <w:color w:val="000000"/>
                <w:kern w:val="0"/>
                <w:sz w:val="24"/>
              </w:rPr>
            </w:pPr>
            <w:r>
              <w:rPr>
                <w:rFonts w:ascii="宋体" w:cs="宋体"/>
                <w:color w:val="000000"/>
                <w:kern w:val="0"/>
                <w:sz w:val="20"/>
                <w:szCs w:val="20"/>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474"/>
          <w:jc w:val="center"/>
        </w:trPr>
        <w:tc>
          <w:tcPr>
            <w:tcW w:w="897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第二十条第（八）项</w:t>
            </w:r>
          </w:p>
        </w:tc>
      </w:tr>
      <w:tr w:rsidR="001175CA" w:rsidRPr="000E7A03" w:rsidTr="0001744A">
        <w:trPr>
          <w:trHeight w:val="270"/>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上一年项目数量</w:t>
            </w:r>
          </w:p>
        </w:tc>
        <w:tc>
          <w:tcPr>
            <w:tcW w:w="3573"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本年增</w:t>
            </w:r>
            <w:r w:rsidRPr="000E7A03">
              <w:rPr>
                <w:rFonts w:ascii="宋体" w:hAnsi="宋体" w:cs="宋体"/>
                <w:color w:val="000000"/>
                <w:kern w:val="0"/>
                <w:sz w:val="20"/>
                <w:szCs w:val="20"/>
              </w:rPr>
              <w:t>/</w:t>
            </w:r>
            <w:r w:rsidRPr="000E7A03">
              <w:rPr>
                <w:rFonts w:ascii="宋体" w:hAnsi="宋体" w:cs="宋体" w:hint="eastAsia"/>
                <w:color w:val="000000"/>
                <w:kern w:val="0"/>
                <w:sz w:val="20"/>
                <w:szCs w:val="20"/>
              </w:rPr>
              <w:t>减</w:t>
            </w:r>
          </w:p>
        </w:tc>
      </w:tr>
      <w:tr w:rsidR="001175CA" w:rsidRPr="000E7A03" w:rsidTr="0001744A">
        <w:trPr>
          <w:trHeight w:val="551"/>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c>
          <w:tcPr>
            <w:tcW w:w="3573"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sidRPr="000E7A03">
              <w:rPr>
                <w:rFonts w:ascii="宋体" w:cs="宋体"/>
                <w:color w:val="000000"/>
                <w:kern w:val="0"/>
                <w:sz w:val="20"/>
                <w:szCs w:val="20"/>
              </w:rPr>
              <w:t>0</w:t>
            </w:r>
          </w:p>
        </w:tc>
      </w:tr>
      <w:tr w:rsidR="001175CA" w:rsidRPr="000E7A03" w:rsidTr="0001744A">
        <w:trPr>
          <w:trHeight w:val="476"/>
          <w:jc w:val="center"/>
        </w:trPr>
        <w:tc>
          <w:tcPr>
            <w:tcW w:w="897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第二十条第（九）项</w:t>
            </w:r>
          </w:p>
        </w:tc>
      </w:tr>
      <w:tr w:rsidR="001175CA" w:rsidRPr="000E7A03" w:rsidTr="0001744A">
        <w:trPr>
          <w:trHeight w:val="585"/>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采购项目数量</w:t>
            </w:r>
          </w:p>
        </w:tc>
        <w:tc>
          <w:tcPr>
            <w:tcW w:w="3573"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proofErr w:type="gramStart"/>
            <w:r w:rsidRPr="000E7A03">
              <w:rPr>
                <w:rFonts w:ascii="宋体" w:hAnsi="宋体" w:cs="宋体" w:hint="eastAsia"/>
                <w:color w:val="000000"/>
                <w:kern w:val="0"/>
                <w:sz w:val="20"/>
                <w:szCs w:val="20"/>
              </w:rPr>
              <w:t>采购总</w:t>
            </w:r>
            <w:proofErr w:type="gramEnd"/>
            <w:r w:rsidRPr="000E7A03">
              <w:rPr>
                <w:rFonts w:ascii="宋体" w:hAnsi="宋体" w:cs="宋体" w:hint="eastAsia"/>
                <w:color w:val="000000"/>
                <w:kern w:val="0"/>
                <w:sz w:val="20"/>
                <w:szCs w:val="20"/>
              </w:rPr>
              <w:t>金额</w:t>
            </w:r>
          </w:p>
        </w:tc>
      </w:tr>
      <w:tr w:rsidR="001175CA" w:rsidRPr="000E7A03" w:rsidTr="0001744A">
        <w:trPr>
          <w:trHeight w:val="539"/>
          <w:jc w:val="center"/>
        </w:trPr>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Pr>
                <w:rFonts w:ascii="宋体" w:cs="宋体"/>
                <w:color w:val="000000"/>
                <w:kern w:val="0"/>
                <w:sz w:val="20"/>
                <w:szCs w:val="20"/>
              </w:rPr>
              <w:t>1</w:t>
            </w:r>
          </w:p>
        </w:tc>
        <w:tc>
          <w:tcPr>
            <w:tcW w:w="3573"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1175CA" w:rsidRPr="000E7A03" w:rsidRDefault="001175CA" w:rsidP="00B37881">
            <w:pPr>
              <w:widowControl/>
              <w:jc w:val="center"/>
              <w:rPr>
                <w:rFonts w:ascii="宋体" w:cs="宋体"/>
                <w:color w:val="000000"/>
                <w:kern w:val="0"/>
                <w:sz w:val="24"/>
              </w:rPr>
            </w:pPr>
            <w:r>
              <w:rPr>
                <w:rFonts w:ascii="宋体" w:cs="宋体"/>
                <w:color w:val="000000"/>
                <w:kern w:val="0"/>
                <w:sz w:val="20"/>
                <w:szCs w:val="20"/>
              </w:rPr>
              <w:t>2.8</w:t>
            </w:r>
            <w:r w:rsidRPr="000E7A03">
              <w:rPr>
                <w:rFonts w:ascii="宋体" w:hAnsi="宋体" w:cs="宋体" w:hint="eastAsia"/>
                <w:color w:val="000000"/>
                <w:kern w:val="0"/>
                <w:sz w:val="20"/>
                <w:szCs w:val="20"/>
              </w:rPr>
              <w:t>万元</w:t>
            </w:r>
          </w:p>
        </w:tc>
      </w:tr>
    </w:tbl>
    <w:p w:rsidR="001175CA" w:rsidRDefault="001175CA">
      <w:pPr>
        <w:widowControl/>
        <w:spacing w:line="432" w:lineRule="atLeast"/>
        <w:ind w:firstLine="480"/>
        <w:rPr>
          <w:rFonts w:ascii="宋体" w:cs="宋体"/>
          <w:color w:val="000000"/>
          <w:kern w:val="0"/>
          <w:sz w:val="24"/>
        </w:rPr>
      </w:pPr>
    </w:p>
    <w:p w:rsidR="001175CA" w:rsidRPr="00B37881" w:rsidRDefault="001175CA" w:rsidP="00A415BC">
      <w:pPr>
        <w:widowControl/>
        <w:spacing w:line="432" w:lineRule="atLeast"/>
        <w:ind w:firstLineChars="200" w:firstLine="640"/>
        <w:rPr>
          <w:rFonts w:ascii="黑体" w:eastAsia="黑体" w:hAnsi="黑体" w:cs="宋体"/>
          <w:bCs/>
          <w:color w:val="000000"/>
          <w:kern w:val="0"/>
          <w:sz w:val="32"/>
          <w:szCs w:val="32"/>
        </w:rPr>
      </w:pPr>
      <w:r w:rsidRPr="00B37881">
        <w:rPr>
          <w:rFonts w:ascii="黑体" w:eastAsia="黑体" w:hAnsi="黑体" w:cs="宋体" w:hint="eastAsia"/>
          <w:bCs/>
          <w:color w:val="000000"/>
          <w:kern w:val="0"/>
          <w:sz w:val="32"/>
          <w:szCs w:val="32"/>
        </w:rPr>
        <w:t>三、收到和处理政府信息公开申请情况</w:t>
      </w:r>
    </w:p>
    <w:tbl>
      <w:tblPr>
        <w:tblW w:w="9071" w:type="dxa"/>
        <w:jc w:val="center"/>
        <w:tblLayout w:type="fixed"/>
        <w:tblCellMar>
          <w:left w:w="0" w:type="dxa"/>
          <w:right w:w="0" w:type="dxa"/>
        </w:tblCellMar>
        <w:tblLook w:val="00A0" w:firstRow="1" w:lastRow="0" w:firstColumn="1" w:lastColumn="0" w:noHBand="0" w:noVBand="0"/>
      </w:tblPr>
      <w:tblGrid>
        <w:gridCol w:w="494"/>
        <w:gridCol w:w="855"/>
        <w:gridCol w:w="2394"/>
        <w:gridCol w:w="561"/>
        <w:gridCol w:w="765"/>
        <w:gridCol w:w="765"/>
        <w:gridCol w:w="825"/>
        <w:gridCol w:w="990"/>
        <w:gridCol w:w="720"/>
        <w:gridCol w:w="702"/>
      </w:tblGrid>
      <w:tr w:rsidR="001175CA" w:rsidRPr="000E7A03" w:rsidTr="00B37881">
        <w:trPr>
          <w:jc w:val="center"/>
        </w:trPr>
        <w:tc>
          <w:tcPr>
            <w:tcW w:w="374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（本列数据的勾</w:t>
            </w:r>
            <w:proofErr w:type="gramStart"/>
            <w:r w:rsidRPr="000E7A03">
              <w:rPr>
                <w:rFonts w:ascii="宋体" w:hAnsi="宋体" w:cs="宋体" w:hint="eastAsia"/>
                <w:color w:val="000000"/>
                <w:kern w:val="0"/>
                <w:sz w:val="20"/>
                <w:szCs w:val="20"/>
              </w:rPr>
              <w:t>稽</w:t>
            </w:r>
            <w:proofErr w:type="gramEnd"/>
            <w:r w:rsidRPr="000E7A03">
              <w:rPr>
                <w:rFonts w:ascii="宋体" w:hAnsi="宋体" w:cs="宋体" w:hint="eastAsia"/>
                <w:color w:val="000000"/>
                <w:kern w:val="0"/>
                <w:sz w:val="20"/>
                <w:szCs w:val="20"/>
              </w:rPr>
              <w:t>关系为：第一项加第二项之和，等于第三项加第四项之和）</w:t>
            </w:r>
          </w:p>
        </w:tc>
        <w:tc>
          <w:tcPr>
            <w:tcW w:w="532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申请人情况</w:t>
            </w:r>
          </w:p>
        </w:tc>
      </w:tr>
      <w:tr w:rsidR="001175CA" w:rsidRPr="000E7A03" w:rsidTr="00B37881">
        <w:trPr>
          <w:jc w:val="center"/>
        </w:trPr>
        <w:tc>
          <w:tcPr>
            <w:tcW w:w="3743" w:type="dxa"/>
            <w:gridSpan w:val="3"/>
            <w:vMerge/>
            <w:tcBorders>
              <w:top w:val="single" w:sz="8" w:space="0" w:color="auto"/>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5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总计</w:t>
            </w:r>
          </w:p>
        </w:tc>
      </w:tr>
      <w:tr w:rsidR="001175CA" w:rsidRPr="000E7A03" w:rsidTr="00B37881">
        <w:trPr>
          <w:jc w:val="center"/>
        </w:trPr>
        <w:tc>
          <w:tcPr>
            <w:tcW w:w="3743" w:type="dxa"/>
            <w:gridSpan w:val="3"/>
            <w:vMerge/>
            <w:tcBorders>
              <w:top w:val="single" w:sz="8" w:space="0" w:color="auto"/>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561"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其他</w:t>
            </w:r>
          </w:p>
        </w:tc>
        <w:tc>
          <w:tcPr>
            <w:tcW w:w="702" w:type="dxa"/>
            <w:vMerge/>
            <w:tcBorders>
              <w:top w:val="single" w:sz="8" w:space="0" w:color="auto"/>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r>
      <w:tr w:rsidR="001175CA" w:rsidRPr="000E7A03" w:rsidTr="00B37881">
        <w:trPr>
          <w:trHeight w:val="599"/>
          <w:jc w:val="center"/>
        </w:trPr>
        <w:tc>
          <w:tcPr>
            <w:tcW w:w="3743" w:type="dxa"/>
            <w:gridSpan w:val="3"/>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一、本年新收政府信息公开申请数量</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trHeight w:val="547"/>
          <w:jc w:val="center"/>
        </w:trPr>
        <w:tc>
          <w:tcPr>
            <w:tcW w:w="3743" w:type="dxa"/>
            <w:gridSpan w:val="3"/>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二、上年结转政府信息公开申请数量</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val="restart"/>
            <w:tcBorders>
              <w:top w:val="nil"/>
              <w:left w:val="single" w:sz="8" w:space="0" w:color="auto"/>
              <w:bottom w:val="single" w:sz="8" w:space="0" w:color="auto"/>
              <w:right w:val="single" w:sz="8" w:space="0" w:color="auto"/>
            </w:tcBorders>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三、本年度办理结果</w:t>
            </w:r>
          </w:p>
        </w:tc>
        <w:tc>
          <w:tcPr>
            <w:tcW w:w="3249" w:type="dxa"/>
            <w:gridSpan w:val="2"/>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（一）予以公开</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3249" w:type="dxa"/>
            <w:gridSpan w:val="2"/>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（二）部分公开（区分处理的，只计这一情形，不计其他情形）</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（三）不予公开</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1.</w:t>
            </w:r>
            <w:r>
              <w:rPr>
                <w:rFonts w:ascii="楷体" w:eastAsia="楷体" w:hAnsi="楷体" w:cs="宋体" w:hint="eastAsia"/>
                <w:color w:val="000000"/>
                <w:kern w:val="0"/>
                <w:sz w:val="20"/>
                <w:szCs w:val="20"/>
              </w:rPr>
              <w:t>属于国家秘密</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其他法律行政法规禁止公开</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危及“三安全</w:t>
            </w:r>
            <w:proofErr w:type="gramStart"/>
            <w:r>
              <w:rPr>
                <w:rFonts w:ascii="楷体" w:eastAsia="楷体" w:hAnsi="楷体" w:cs="宋体" w:hint="eastAsia"/>
                <w:color w:val="000000"/>
                <w:kern w:val="0"/>
                <w:sz w:val="20"/>
                <w:szCs w:val="20"/>
              </w:rPr>
              <w:t>一</w:t>
            </w:r>
            <w:proofErr w:type="gramEnd"/>
            <w:r>
              <w:rPr>
                <w:rFonts w:ascii="楷体" w:eastAsia="楷体" w:hAnsi="楷体" w:cs="宋体" w:hint="eastAsia"/>
                <w:color w:val="000000"/>
                <w:kern w:val="0"/>
                <w:sz w:val="20"/>
                <w:szCs w:val="20"/>
              </w:rPr>
              <w:t>稳定”</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4.</w:t>
            </w:r>
            <w:r>
              <w:rPr>
                <w:rFonts w:ascii="楷体" w:eastAsia="楷体" w:hAnsi="楷体" w:cs="宋体" w:hint="eastAsia"/>
                <w:color w:val="000000"/>
                <w:kern w:val="0"/>
                <w:sz w:val="20"/>
                <w:szCs w:val="20"/>
              </w:rPr>
              <w:t>保护第三方合法权益</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5.</w:t>
            </w:r>
            <w:r>
              <w:rPr>
                <w:rFonts w:ascii="楷体" w:eastAsia="楷体" w:hAnsi="楷体" w:cs="宋体" w:hint="eastAsia"/>
                <w:color w:val="000000"/>
                <w:kern w:val="0"/>
                <w:sz w:val="20"/>
                <w:szCs w:val="20"/>
              </w:rPr>
              <w:t>属于三类内部事务信息</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6.</w:t>
            </w:r>
            <w:r>
              <w:rPr>
                <w:rFonts w:ascii="楷体" w:eastAsia="楷体" w:hAnsi="楷体" w:cs="宋体" w:hint="eastAsia"/>
                <w:color w:val="000000"/>
                <w:kern w:val="0"/>
                <w:sz w:val="20"/>
                <w:szCs w:val="20"/>
              </w:rPr>
              <w:t>属于四类过程性信息</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7.</w:t>
            </w:r>
            <w:r>
              <w:rPr>
                <w:rFonts w:ascii="楷体" w:eastAsia="楷体" w:hAnsi="楷体" w:cs="宋体" w:hint="eastAsia"/>
                <w:color w:val="000000"/>
                <w:kern w:val="0"/>
                <w:sz w:val="20"/>
                <w:szCs w:val="20"/>
              </w:rPr>
              <w:t>属于行政执法案卷</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8.</w:t>
            </w:r>
            <w:r>
              <w:rPr>
                <w:rFonts w:ascii="楷体" w:eastAsia="楷体" w:hAnsi="楷体" w:cs="宋体" w:hint="eastAsia"/>
                <w:color w:val="000000"/>
                <w:kern w:val="0"/>
                <w:sz w:val="20"/>
                <w:szCs w:val="20"/>
              </w:rPr>
              <w:t>属于行政查询事项</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（四）无法提供</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1.</w:t>
            </w:r>
            <w:r>
              <w:rPr>
                <w:rFonts w:ascii="楷体" w:eastAsia="楷体" w:hAnsi="楷体" w:cs="宋体" w:hint="eastAsia"/>
                <w:color w:val="000000"/>
                <w:kern w:val="0"/>
                <w:sz w:val="20"/>
                <w:szCs w:val="20"/>
              </w:rPr>
              <w:t>本机关不掌握相关政府信息</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没有现成信息需要另</w:t>
            </w:r>
            <w:r>
              <w:rPr>
                <w:rFonts w:ascii="楷体" w:eastAsia="楷体" w:hAnsi="楷体" w:cs="宋体" w:hint="eastAsia"/>
                <w:color w:val="000000"/>
                <w:kern w:val="0"/>
                <w:sz w:val="20"/>
                <w:szCs w:val="20"/>
              </w:rPr>
              <w:lastRenderedPageBreak/>
              <w:t>行制作</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lastRenderedPageBreak/>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补正后申请内容仍不明确</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（五）</w:t>
            </w:r>
            <w:proofErr w:type="gramStart"/>
            <w:r>
              <w:rPr>
                <w:rFonts w:ascii="楷体" w:eastAsia="楷体" w:hAnsi="楷体" w:cs="宋体" w:hint="eastAsia"/>
                <w:color w:val="000000"/>
                <w:kern w:val="0"/>
                <w:sz w:val="20"/>
                <w:szCs w:val="20"/>
              </w:rPr>
              <w:t>不予处理</w:t>
            </w:r>
            <w:proofErr w:type="gramEnd"/>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1.</w:t>
            </w:r>
            <w:r>
              <w:rPr>
                <w:rFonts w:ascii="楷体" w:eastAsia="楷体" w:hAnsi="楷体" w:cs="宋体" w:hint="eastAsia"/>
                <w:color w:val="000000"/>
                <w:kern w:val="0"/>
                <w:sz w:val="20"/>
                <w:szCs w:val="20"/>
              </w:rPr>
              <w:t>信访举报投诉类申请</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重复申请</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要求提供公开出版物</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4.</w:t>
            </w:r>
            <w:r>
              <w:rPr>
                <w:rFonts w:ascii="楷体" w:eastAsia="楷体" w:hAnsi="楷体" w:cs="宋体" w:hint="eastAsia"/>
                <w:color w:val="000000"/>
                <w:kern w:val="0"/>
                <w:sz w:val="20"/>
                <w:szCs w:val="20"/>
              </w:rPr>
              <w:t>无正当理由大量反复申请</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Pr>
                <w:rFonts w:ascii="楷体" w:eastAsia="楷体" w:hAnsi="楷体" w:cs="宋体"/>
                <w:color w:val="000000"/>
                <w:kern w:val="0"/>
                <w:sz w:val="20"/>
                <w:szCs w:val="20"/>
              </w:rPr>
              <w:t>5.</w:t>
            </w:r>
            <w:r>
              <w:rPr>
                <w:rFonts w:ascii="楷体" w:eastAsia="楷体" w:hAnsi="楷体" w:cs="宋体" w:hint="eastAsia"/>
                <w:color w:val="000000"/>
                <w:kern w:val="0"/>
                <w:sz w:val="20"/>
                <w:szCs w:val="20"/>
              </w:rPr>
              <w:t>要求行政机关确认或重新出具已获取信息</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3249" w:type="dxa"/>
            <w:gridSpan w:val="2"/>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（六）其他处理</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49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3249" w:type="dxa"/>
            <w:gridSpan w:val="2"/>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Pr>
                <w:rFonts w:ascii="楷体" w:eastAsia="楷体" w:hAnsi="楷体" w:cs="宋体" w:hint="eastAsia"/>
                <w:color w:val="000000"/>
                <w:kern w:val="0"/>
                <w:sz w:val="20"/>
                <w:szCs w:val="20"/>
              </w:rPr>
              <w:t>（七）总计</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r w:rsidR="001175CA" w:rsidRPr="000E7A03" w:rsidTr="00B37881">
        <w:trPr>
          <w:jc w:val="center"/>
        </w:trPr>
        <w:tc>
          <w:tcPr>
            <w:tcW w:w="3743" w:type="dxa"/>
            <w:gridSpan w:val="3"/>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r w:rsidRPr="000E7A03">
              <w:rPr>
                <w:rFonts w:ascii="宋体" w:hAnsi="宋体" w:cs="宋体" w:hint="eastAsia"/>
                <w:color w:val="000000"/>
                <w:kern w:val="0"/>
                <w:sz w:val="20"/>
                <w:szCs w:val="20"/>
              </w:rPr>
              <w:t>四、结转下年度继续办理</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r>
    </w:tbl>
    <w:p w:rsidR="001175CA" w:rsidRDefault="001175CA">
      <w:pPr>
        <w:widowControl/>
        <w:spacing w:line="432" w:lineRule="atLeast"/>
        <w:rPr>
          <w:rFonts w:ascii="宋体" w:cs="宋体"/>
          <w:color w:val="000000"/>
          <w:kern w:val="0"/>
          <w:sz w:val="24"/>
        </w:rPr>
      </w:pPr>
    </w:p>
    <w:p w:rsidR="001175CA" w:rsidRDefault="001175CA">
      <w:pPr>
        <w:widowControl/>
        <w:spacing w:line="432" w:lineRule="atLeast"/>
        <w:ind w:firstLine="480"/>
        <w:rPr>
          <w:rFonts w:ascii="宋体" w:cs="宋体"/>
          <w:color w:val="000000"/>
          <w:kern w:val="0"/>
          <w:sz w:val="24"/>
        </w:rPr>
      </w:pPr>
      <w:r>
        <w:rPr>
          <w:rFonts w:ascii="宋体" w:hAnsi="宋体" w:cs="宋体" w:hint="eastAsia"/>
          <w:b/>
          <w:bCs/>
          <w:color w:val="000000"/>
          <w:kern w:val="0"/>
          <w:sz w:val="24"/>
        </w:rPr>
        <w:t>四、政府信息公开行政复议、行政诉讼情况</w:t>
      </w:r>
    </w:p>
    <w:tbl>
      <w:tblPr>
        <w:tblW w:w="9071" w:type="dxa"/>
        <w:jc w:val="center"/>
        <w:tblLayout w:type="fixed"/>
        <w:tblCellMar>
          <w:left w:w="0" w:type="dxa"/>
          <w:right w:w="0" w:type="dxa"/>
        </w:tblCellMar>
        <w:tblLook w:val="00A0" w:firstRow="1" w:lastRow="0" w:firstColumn="1"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1175CA" w:rsidRPr="000E7A03">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行政诉讼</w:t>
            </w:r>
          </w:p>
        </w:tc>
      </w:tr>
      <w:tr w:rsidR="001175CA" w:rsidRPr="000E7A03">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复议后起诉</w:t>
            </w:r>
          </w:p>
        </w:tc>
      </w:tr>
      <w:tr w:rsidR="001175CA" w:rsidRPr="000E7A03">
        <w:trPr>
          <w:jc w:val="center"/>
        </w:trPr>
        <w:tc>
          <w:tcPr>
            <w:tcW w:w="604" w:type="dxa"/>
            <w:vMerge/>
            <w:tcBorders>
              <w:top w:val="nil"/>
              <w:left w:val="single" w:sz="8" w:space="0" w:color="auto"/>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604" w:type="dxa"/>
            <w:vMerge/>
            <w:tcBorders>
              <w:top w:val="nil"/>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604" w:type="dxa"/>
            <w:vMerge/>
            <w:tcBorders>
              <w:top w:val="single" w:sz="8" w:space="0" w:color="auto"/>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604" w:type="dxa"/>
            <w:vMerge/>
            <w:tcBorders>
              <w:top w:val="single" w:sz="8" w:space="0" w:color="auto"/>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658" w:type="dxa"/>
            <w:vMerge/>
            <w:tcBorders>
              <w:top w:val="single" w:sz="8" w:space="0" w:color="auto"/>
              <w:left w:val="nil"/>
              <w:bottom w:val="single" w:sz="8" w:space="0" w:color="auto"/>
              <w:right w:val="single" w:sz="8" w:space="0" w:color="auto"/>
            </w:tcBorders>
            <w:vAlign w:val="center"/>
          </w:tcPr>
          <w:p w:rsidR="001175CA" w:rsidRPr="000E7A03" w:rsidRDefault="001175CA">
            <w:pPr>
              <w:widowControl/>
              <w:jc w:val="left"/>
              <w:rPr>
                <w:rFonts w:asci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hAnsi="宋体" w:cs="宋体" w:hint="eastAsia"/>
                <w:color w:val="000000"/>
                <w:kern w:val="0"/>
                <w:sz w:val="20"/>
                <w:szCs w:val="20"/>
              </w:rPr>
              <w:t>总计</w:t>
            </w:r>
          </w:p>
        </w:tc>
      </w:tr>
      <w:tr w:rsidR="001175CA" w:rsidRPr="000E7A03">
        <w:trPr>
          <w:trHeight w:val="412"/>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cs="宋体"/>
                <w:color w:val="000000"/>
                <w:kern w:val="0"/>
                <w:sz w:val="20"/>
                <w:szCs w:val="20"/>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0</w:t>
            </w:r>
            <w:r w:rsidRPr="000E7A03">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0</w:t>
            </w:r>
            <w:r w:rsidRPr="000E7A03">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center"/>
              <w:rPr>
                <w:rFonts w:ascii="宋体" w:cs="宋体"/>
                <w:color w:val="000000"/>
                <w:kern w:val="0"/>
                <w:sz w:val="24"/>
              </w:rPr>
            </w:pPr>
            <w:r w:rsidRPr="000E7A03">
              <w:rPr>
                <w:rFonts w:ascii="宋体" w:cs="宋体"/>
                <w:color w:val="000000"/>
                <w:kern w:val="0"/>
                <w:sz w:val="20"/>
                <w:szCs w:val="20"/>
              </w:rPr>
              <w:t> </w:t>
            </w:r>
            <w:r w:rsidRPr="000E7A03">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175CA" w:rsidRPr="000E7A03" w:rsidRDefault="001175CA">
            <w:pPr>
              <w:widowControl/>
              <w:jc w:val="left"/>
              <w:rPr>
                <w:rFonts w:ascii="宋体" w:cs="宋体"/>
                <w:color w:val="000000"/>
                <w:kern w:val="0"/>
                <w:sz w:val="24"/>
              </w:rPr>
            </w:pPr>
            <w:r w:rsidRPr="000E7A03">
              <w:rPr>
                <w:rFonts w:ascii="宋体" w:cs="宋体"/>
                <w:color w:val="000000"/>
                <w:kern w:val="0"/>
                <w:sz w:val="24"/>
              </w:rPr>
              <w:t>0</w:t>
            </w:r>
          </w:p>
        </w:tc>
      </w:tr>
    </w:tbl>
    <w:p w:rsidR="001175CA" w:rsidRDefault="001175CA">
      <w:pPr>
        <w:widowControl/>
        <w:spacing w:line="432" w:lineRule="atLeast"/>
        <w:jc w:val="center"/>
        <w:rPr>
          <w:rFonts w:ascii="宋体" w:cs="宋体"/>
          <w:color w:val="000000"/>
          <w:kern w:val="0"/>
          <w:sz w:val="24"/>
        </w:rPr>
      </w:pPr>
    </w:p>
    <w:p w:rsidR="001175CA" w:rsidRPr="00B37881" w:rsidRDefault="001175CA" w:rsidP="00A415BC">
      <w:pPr>
        <w:widowControl/>
        <w:spacing w:line="432" w:lineRule="atLeast"/>
        <w:ind w:firstLineChars="200" w:firstLine="640"/>
        <w:rPr>
          <w:rFonts w:ascii="黑体" w:eastAsia="黑体" w:hAnsi="黑体" w:cs="宋体"/>
          <w:bCs/>
          <w:color w:val="000000"/>
          <w:kern w:val="0"/>
          <w:sz w:val="32"/>
          <w:szCs w:val="32"/>
        </w:rPr>
      </w:pPr>
      <w:r w:rsidRPr="00B37881">
        <w:rPr>
          <w:rFonts w:ascii="黑体" w:eastAsia="黑体" w:hAnsi="黑体" w:cs="宋体" w:hint="eastAsia"/>
          <w:bCs/>
          <w:color w:val="000000"/>
          <w:kern w:val="0"/>
          <w:sz w:val="32"/>
          <w:szCs w:val="32"/>
        </w:rPr>
        <w:t>五、存在的主要问题及改进情况</w:t>
      </w:r>
    </w:p>
    <w:p w:rsidR="001175CA" w:rsidRPr="00E44E0B" w:rsidRDefault="001175CA" w:rsidP="00A415BC">
      <w:pPr>
        <w:spacing w:line="580" w:lineRule="exact"/>
        <w:ind w:firstLineChars="200" w:firstLine="640"/>
        <w:rPr>
          <w:rFonts w:ascii="仿宋_GB2312" w:eastAsia="仿宋_GB2312"/>
          <w:sz w:val="32"/>
          <w:szCs w:val="32"/>
        </w:rPr>
      </w:pPr>
      <w:r>
        <w:rPr>
          <w:rFonts w:ascii="仿宋_GB2312" w:eastAsia="仿宋_GB2312" w:hint="eastAsia"/>
          <w:sz w:val="32"/>
          <w:szCs w:val="32"/>
        </w:rPr>
        <w:t>虽然今年的政府信息</w:t>
      </w:r>
      <w:r w:rsidRPr="00B37881">
        <w:rPr>
          <w:rFonts w:ascii="仿宋_GB2312" w:eastAsia="仿宋_GB2312" w:hint="eastAsia"/>
          <w:sz w:val="32"/>
          <w:szCs w:val="32"/>
        </w:rPr>
        <w:t>公开工作取得了一定成效，但是也存在一些问题</w:t>
      </w:r>
      <w:r w:rsidRPr="00B37881">
        <w:rPr>
          <w:rFonts w:ascii="仿宋_GB2312" w:eastAsia="仿宋_GB2312"/>
          <w:sz w:val="32"/>
          <w:szCs w:val="32"/>
        </w:rPr>
        <w:t>,</w:t>
      </w:r>
      <w:r w:rsidRPr="00B37881">
        <w:rPr>
          <w:rFonts w:ascii="仿宋_GB2312" w:eastAsia="仿宋_GB2312" w:hint="eastAsia"/>
          <w:sz w:val="32"/>
          <w:szCs w:val="32"/>
        </w:rPr>
        <w:t>主要表现在：</w:t>
      </w:r>
      <w:r w:rsidRPr="00E44E0B">
        <w:rPr>
          <w:rFonts w:ascii="仿宋_GB2312" w:eastAsia="仿宋_GB2312" w:hint="eastAsia"/>
          <w:sz w:val="32"/>
          <w:szCs w:val="32"/>
        </w:rPr>
        <w:t>一是审计公开的内容与公众的需求还存在一些差距</w:t>
      </w:r>
      <w:r>
        <w:rPr>
          <w:rFonts w:ascii="仿宋_GB2312" w:eastAsia="仿宋_GB2312" w:hint="eastAsia"/>
          <w:sz w:val="32"/>
          <w:szCs w:val="32"/>
        </w:rPr>
        <w:t>，数量还不够多</w:t>
      </w:r>
      <w:r w:rsidRPr="00E44E0B">
        <w:rPr>
          <w:rFonts w:ascii="仿宋_GB2312" w:eastAsia="仿宋_GB2312" w:hint="eastAsia"/>
          <w:sz w:val="32"/>
          <w:szCs w:val="32"/>
        </w:rPr>
        <w:t>；二是政府信息公开的主动性、及时性和针对性还有待加强。</w:t>
      </w:r>
    </w:p>
    <w:p w:rsidR="001175CA" w:rsidRPr="00B37881" w:rsidRDefault="001175CA" w:rsidP="00A415BC">
      <w:pPr>
        <w:spacing w:line="580" w:lineRule="exact"/>
        <w:ind w:firstLineChars="200" w:firstLine="640"/>
        <w:rPr>
          <w:rFonts w:ascii="仿宋_GB2312" w:eastAsia="仿宋_GB2312"/>
          <w:sz w:val="32"/>
          <w:szCs w:val="32"/>
        </w:rPr>
      </w:pPr>
      <w:r w:rsidRPr="00B37881">
        <w:rPr>
          <w:rFonts w:ascii="仿宋_GB2312" w:eastAsia="仿宋_GB2312"/>
          <w:sz w:val="32"/>
          <w:szCs w:val="32"/>
        </w:rPr>
        <w:t>2020</w:t>
      </w:r>
      <w:r w:rsidRPr="00B37881">
        <w:rPr>
          <w:rFonts w:ascii="仿宋_GB2312" w:eastAsia="仿宋_GB2312" w:hint="eastAsia"/>
          <w:sz w:val="32"/>
          <w:szCs w:val="32"/>
        </w:rPr>
        <w:t>年</w:t>
      </w:r>
      <w:r>
        <w:rPr>
          <w:rFonts w:ascii="仿宋_GB2312" w:eastAsia="仿宋_GB2312" w:hint="eastAsia"/>
          <w:sz w:val="32"/>
          <w:szCs w:val="32"/>
        </w:rPr>
        <w:t>将重点做好以下工作：一是进一步推进信息公开制度建设。不断完善政府信息公开制度建设，把政府信息公开贯穿政务运行全过程，及时回应社会关切，确保社会公众对审计工作的知情权、参与权、监督权。二是进一步加强信息公开工作队伍建</w:t>
      </w:r>
      <w:r>
        <w:rPr>
          <w:rFonts w:ascii="仿宋_GB2312" w:eastAsia="仿宋_GB2312" w:hint="eastAsia"/>
          <w:sz w:val="32"/>
          <w:szCs w:val="32"/>
        </w:rPr>
        <w:lastRenderedPageBreak/>
        <w:t>设。加强信息公开工作人员的业务学习和培训，提升工作人员的实践操作水平，进一步提高我局政务公开规范化水平。三是进一步加大信息公开力度。按照“以公开为原则，不公开为例外”的总体要求，加大政府信息公开力度，增加公开数量，丰富公开内容。</w:t>
      </w:r>
    </w:p>
    <w:p w:rsidR="001175CA" w:rsidRPr="00B37881" w:rsidRDefault="001175CA" w:rsidP="00A415BC">
      <w:pPr>
        <w:widowControl/>
        <w:spacing w:line="580" w:lineRule="exact"/>
        <w:ind w:firstLineChars="200" w:firstLine="640"/>
        <w:rPr>
          <w:rFonts w:ascii="黑体" w:eastAsia="黑体" w:hAnsi="黑体"/>
          <w:sz w:val="32"/>
          <w:szCs w:val="32"/>
        </w:rPr>
      </w:pPr>
      <w:r w:rsidRPr="00B37881">
        <w:rPr>
          <w:rFonts w:ascii="黑体" w:eastAsia="黑体" w:hAnsi="黑体" w:hint="eastAsia"/>
          <w:sz w:val="32"/>
          <w:szCs w:val="32"/>
        </w:rPr>
        <w:t>六、其他需要报告的事项</w:t>
      </w:r>
    </w:p>
    <w:p w:rsidR="001175CA" w:rsidRDefault="001175CA" w:rsidP="00A415BC">
      <w:pPr>
        <w:widowControl/>
        <w:spacing w:line="580" w:lineRule="exact"/>
        <w:ind w:firstLineChars="200" w:firstLine="640"/>
        <w:rPr>
          <w:rFonts w:ascii="仿宋_GB2312" w:eastAsia="仿宋_GB2312"/>
          <w:sz w:val="32"/>
          <w:szCs w:val="32"/>
        </w:rPr>
      </w:pPr>
      <w:r w:rsidRPr="00B37881">
        <w:rPr>
          <w:rFonts w:ascii="仿宋_GB2312" w:eastAsia="仿宋_GB2312" w:hint="eastAsia"/>
          <w:sz w:val="32"/>
          <w:szCs w:val="32"/>
        </w:rPr>
        <w:t>无其他事项报告。</w:t>
      </w:r>
    </w:p>
    <w:p w:rsidR="001175CA" w:rsidRDefault="001175CA" w:rsidP="00A415BC">
      <w:pPr>
        <w:widowControl/>
        <w:spacing w:line="580" w:lineRule="exact"/>
        <w:ind w:firstLineChars="200" w:firstLine="640"/>
        <w:rPr>
          <w:rFonts w:ascii="仿宋_GB2312" w:eastAsia="仿宋_GB2312"/>
          <w:sz w:val="32"/>
          <w:szCs w:val="32"/>
        </w:rPr>
      </w:pPr>
    </w:p>
    <w:p w:rsidR="001175CA" w:rsidRPr="0001744A" w:rsidRDefault="001175CA" w:rsidP="00A415BC">
      <w:pPr>
        <w:widowControl/>
        <w:spacing w:line="580" w:lineRule="exact"/>
        <w:ind w:firstLineChars="200" w:firstLine="640"/>
        <w:rPr>
          <w:rFonts w:ascii="仿宋_GB2312" w:eastAsia="仿宋_GB2312"/>
          <w:sz w:val="32"/>
          <w:szCs w:val="32"/>
        </w:rPr>
      </w:pPr>
    </w:p>
    <w:p w:rsidR="001175CA" w:rsidRPr="00B37881" w:rsidRDefault="001175CA" w:rsidP="00A415BC">
      <w:pPr>
        <w:widowControl/>
        <w:spacing w:line="580" w:lineRule="exact"/>
        <w:ind w:firstLineChars="2000" w:firstLine="6400"/>
        <w:rPr>
          <w:rFonts w:ascii="仿宋_GB2312" w:eastAsia="仿宋_GB2312"/>
          <w:sz w:val="32"/>
          <w:szCs w:val="32"/>
        </w:rPr>
      </w:pPr>
      <w:r w:rsidRPr="00B37881">
        <w:rPr>
          <w:rFonts w:ascii="仿宋_GB2312" w:eastAsia="仿宋_GB2312" w:hint="eastAsia"/>
          <w:sz w:val="32"/>
          <w:szCs w:val="32"/>
        </w:rPr>
        <w:t>海盐县审计局</w:t>
      </w:r>
    </w:p>
    <w:p w:rsidR="001175CA" w:rsidRPr="00B37881" w:rsidRDefault="001175CA" w:rsidP="007928CE">
      <w:pPr>
        <w:widowControl/>
        <w:spacing w:line="580" w:lineRule="exact"/>
        <w:ind w:firstLineChars="1950" w:firstLine="6240"/>
        <w:rPr>
          <w:rFonts w:ascii="仿宋_GB2312" w:eastAsia="仿宋_GB2312"/>
          <w:sz w:val="32"/>
          <w:szCs w:val="32"/>
        </w:rPr>
      </w:pPr>
      <w:r w:rsidRPr="00B37881">
        <w:rPr>
          <w:rFonts w:ascii="仿宋_GB2312" w:eastAsia="仿宋_GB2312"/>
          <w:sz w:val="32"/>
          <w:szCs w:val="32"/>
        </w:rPr>
        <w:t>2020</w:t>
      </w:r>
      <w:r w:rsidRPr="00B37881">
        <w:rPr>
          <w:rFonts w:ascii="仿宋_GB2312" w:eastAsia="仿宋_GB2312" w:hint="eastAsia"/>
          <w:sz w:val="32"/>
          <w:szCs w:val="32"/>
        </w:rPr>
        <w:t>年</w:t>
      </w:r>
      <w:r w:rsidRPr="00B37881">
        <w:rPr>
          <w:rFonts w:ascii="仿宋_GB2312" w:eastAsia="仿宋_GB2312"/>
          <w:sz w:val="32"/>
          <w:szCs w:val="32"/>
        </w:rPr>
        <w:t>1</w:t>
      </w:r>
      <w:r w:rsidRPr="00B37881">
        <w:rPr>
          <w:rFonts w:ascii="仿宋_GB2312" w:eastAsia="仿宋_GB2312" w:hint="eastAsia"/>
          <w:sz w:val="32"/>
          <w:szCs w:val="32"/>
        </w:rPr>
        <w:t>月</w:t>
      </w:r>
      <w:r>
        <w:rPr>
          <w:rFonts w:ascii="仿宋_GB2312" w:eastAsia="仿宋_GB2312"/>
          <w:sz w:val="32"/>
          <w:szCs w:val="32"/>
        </w:rPr>
        <w:t>17</w:t>
      </w:r>
      <w:r w:rsidRPr="00B37881">
        <w:rPr>
          <w:rFonts w:ascii="仿宋_GB2312" w:eastAsia="仿宋_GB2312" w:hint="eastAsia"/>
          <w:sz w:val="32"/>
          <w:szCs w:val="32"/>
        </w:rPr>
        <w:t>日</w:t>
      </w:r>
    </w:p>
    <w:sectPr w:rsidR="001175CA" w:rsidRPr="00B37881" w:rsidSect="009035A1">
      <w:footerReference w:type="even" r:id="rId6"/>
      <w:footerReference w:type="default" r:id="rId7"/>
      <w:pgSz w:w="11906" w:h="16838"/>
      <w:pgMar w:top="1701" w:right="1474" w:bottom="1701" w:left="1474" w:header="851" w:footer="136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CB4" w:rsidRDefault="00720CB4">
      <w:r>
        <w:separator/>
      </w:r>
    </w:p>
  </w:endnote>
  <w:endnote w:type="continuationSeparator" w:id="0">
    <w:p w:rsidR="00720CB4" w:rsidRDefault="007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5CA" w:rsidRDefault="001175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75CA" w:rsidRDefault="001175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5CA" w:rsidRPr="009035A1" w:rsidRDefault="001175CA">
    <w:pPr>
      <w:pStyle w:val="a3"/>
      <w:framePr w:wrap="around" w:vAnchor="text" w:hAnchor="margin" w:xAlign="center" w:y="1"/>
      <w:rPr>
        <w:rStyle w:val="a5"/>
        <w:rFonts w:ascii="宋体"/>
        <w:sz w:val="28"/>
        <w:szCs w:val="28"/>
      </w:rPr>
    </w:pPr>
    <w:r w:rsidRPr="009035A1">
      <w:rPr>
        <w:rStyle w:val="a5"/>
        <w:rFonts w:ascii="宋体" w:hAnsi="宋体"/>
        <w:sz w:val="28"/>
        <w:szCs w:val="28"/>
      </w:rPr>
      <w:fldChar w:fldCharType="begin"/>
    </w:r>
    <w:r w:rsidRPr="009035A1">
      <w:rPr>
        <w:rStyle w:val="a5"/>
        <w:rFonts w:ascii="宋体" w:hAnsi="宋体"/>
        <w:sz w:val="28"/>
        <w:szCs w:val="28"/>
      </w:rPr>
      <w:instrText xml:space="preserve">PAGE  </w:instrText>
    </w:r>
    <w:r w:rsidRPr="009035A1">
      <w:rPr>
        <w:rStyle w:val="a5"/>
        <w:rFonts w:ascii="宋体" w:hAnsi="宋体"/>
        <w:sz w:val="28"/>
        <w:szCs w:val="28"/>
      </w:rPr>
      <w:fldChar w:fldCharType="separate"/>
    </w:r>
    <w:r>
      <w:rPr>
        <w:rStyle w:val="a5"/>
        <w:rFonts w:ascii="宋体" w:hAnsi="宋体"/>
        <w:noProof/>
        <w:sz w:val="28"/>
        <w:szCs w:val="28"/>
      </w:rPr>
      <w:t>- 3 -</w:t>
    </w:r>
    <w:r w:rsidRPr="009035A1">
      <w:rPr>
        <w:rStyle w:val="a5"/>
        <w:rFonts w:ascii="宋体" w:hAnsi="宋体"/>
        <w:sz w:val="28"/>
        <w:szCs w:val="28"/>
      </w:rPr>
      <w:fldChar w:fldCharType="end"/>
    </w:r>
  </w:p>
  <w:p w:rsidR="001175CA" w:rsidRDefault="001175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CB4" w:rsidRDefault="00720CB4">
      <w:r>
        <w:separator/>
      </w:r>
    </w:p>
  </w:footnote>
  <w:footnote w:type="continuationSeparator" w:id="0">
    <w:p w:rsidR="00720CB4" w:rsidRDefault="0072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ED80281"/>
    <w:rsid w:val="0001744A"/>
    <w:rsid w:val="000E7A03"/>
    <w:rsid w:val="001175CA"/>
    <w:rsid w:val="00140A0E"/>
    <w:rsid w:val="0016768A"/>
    <w:rsid w:val="001D685F"/>
    <w:rsid w:val="002124B3"/>
    <w:rsid w:val="00233EAA"/>
    <w:rsid w:val="002901BD"/>
    <w:rsid w:val="002A17F6"/>
    <w:rsid w:val="003C235D"/>
    <w:rsid w:val="003C47DF"/>
    <w:rsid w:val="005241EA"/>
    <w:rsid w:val="0057338A"/>
    <w:rsid w:val="00591C0E"/>
    <w:rsid w:val="006D5F3D"/>
    <w:rsid w:val="00720CB4"/>
    <w:rsid w:val="007928CE"/>
    <w:rsid w:val="009035A1"/>
    <w:rsid w:val="0092238D"/>
    <w:rsid w:val="0094445F"/>
    <w:rsid w:val="00994983"/>
    <w:rsid w:val="00A415BC"/>
    <w:rsid w:val="00B37881"/>
    <w:rsid w:val="00C76EEA"/>
    <w:rsid w:val="00CC690C"/>
    <w:rsid w:val="00D13D22"/>
    <w:rsid w:val="00D3092F"/>
    <w:rsid w:val="00D77DC2"/>
    <w:rsid w:val="00E077A0"/>
    <w:rsid w:val="00E26DE1"/>
    <w:rsid w:val="00E44E0B"/>
    <w:rsid w:val="00E7198C"/>
    <w:rsid w:val="00EC754D"/>
    <w:rsid w:val="00EF6FFC"/>
    <w:rsid w:val="00FC0546"/>
    <w:rsid w:val="09D20A24"/>
    <w:rsid w:val="101F3001"/>
    <w:rsid w:val="2ED80281"/>
    <w:rsid w:val="58512113"/>
    <w:rsid w:val="62C01B8A"/>
    <w:rsid w:val="7DD83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A92EE"/>
  <w15:docId w15:val="{4D2191DD-B352-41DA-94FC-CD11033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45F"/>
    <w:pPr>
      <w:widowControl w:val="0"/>
      <w:jc w:val="both"/>
    </w:pPr>
    <w:rPr>
      <w:kern w:val="2"/>
      <w:sz w:val="21"/>
      <w:szCs w:val="24"/>
    </w:rPr>
  </w:style>
  <w:style w:type="paragraph" w:styleId="1">
    <w:name w:val="heading 1"/>
    <w:basedOn w:val="a"/>
    <w:link w:val="10"/>
    <w:uiPriority w:val="99"/>
    <w:qFormat/>
    <w:rsid w:val="00B3788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37881"/>
    <w:rPr>
      <w:rFonts w:ascii="宋体" w:eastAsia="宋体" w:hAnsi="宋体" w:cs="宋体"/>
      <w:b/>
      <w:bCs/>
      <w:kern w:val="36"/>
      <w:sz w:val="48"/>
      <w:szCs w:val="48"/>
    </w:rPr>
  </w:style>
  <w:style w:type="paragraph" w:styleId="a3">
    <w:name w:val="footer"/>
    <w:basedOn w:val="a"/>
    <w:link w:val="a4"/>
    <w:uiPriority w:val="99"/>
    <w:rsid w:val="0094445F"/>
    <w:pPr>
      <w:tabs>
        <w:tab w:val="center" w:pos="4153"/>
        <w:tab w:val="right" w:pos="8306"/>
      </w:tabs>
      <w:snapToGrid w:val="0"/>
      <w:jc w:val="left"/>
    </w:pPr>
    <w:rPr>
      <w:sz w:val="18"/>
      <w:szCs w:val="18"/>
    </w:rPr>
  </w:style>
  <w:style w:type="character" w:customStyle="1" w:styleId="a4">
    <w:name w:val="页脚 字符"/>
    <w:link w:val="a3"/>
    <w:uiPriority w:val="99"/>
    <w:semiHidden/>
    <w:locked/>
    <w:rsid w:val="00591C0E"/>
    <w:rPr>
      <w:rFonts w:cs="Times New Roman"/>
      <w:sz w:val="18"/>
      <w:szCs w:val="18"/>
    </w:rPr>
  </w:style>
  <w:style w:type="character" w:styleId="a5">
    <w:name w:val="page number"/>
    <w:uiPriority w:val="99"/>
    <w:rsid w:val="0094445F"/>
    <w:rPr>
      <w:rFonts w:cs="Times New Roman"/>
    </w:rPr>
  </w:style>
  <w:style w:type="paragraph" w:styleId="a6">
    <w:name w:val="header"/>
    <w:basedOn w:val="a"/>
    <w:link w:val="a7"/>
    <w:uiPriority w:val="99"/>
    <w:rsid w:val="00E077A0"/>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E077A0"/>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404</Words>
  <Characters>2306</Characters>
  <Application>Microsoft Office Word</Application>
  <DocSecurity>0</DocSecurity>
  <Lines>19</Lines>
  <Paragraphs>5</Paragraphs>
  <ScaleCrop>false</ScaleCrop>
  <Company>china</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海盐县审计局2019年度政府信息</dc:title>
  <dc:subject/>
  <dc:creator>zj</dc:creator>
  <cp:keywords/>
  <dc:description/>
  <cp:lastModifiedBy>907158652@qq.com</cp:lastModifiedBy>
  <cp:revision>4</cp:revision>
  <cp:lastPrinted>2020-01-16T06:05:00Z</cp:lastPrinted>
  <dcterms:created xsi:type="dcterms:W3CDTF">2020-02-06T04:44:00Z</dcterms:created>
  <dcterms:modified xsi:type="dcterms:W3CDTF">2023-04-23T01:58:00Z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